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227" w:rsidRPr="00196D3F" w:rsidRDefault="008D7227" w:rsidP="00196D3F">
      <w:pPr>
        <w:jc w:val="center"/>
        <w:rPr>
          <w:rFonts w:ascii="Comic Sans MS" w:hAnsi="Comic Sans MS"/>
          <w:sz w:val="36"/>
        </w:rPr>
      </w:pPr>
      <w:r w:rsidRPr="00AA3F74">
        <w:rPr>
          <w:rFonts w:ascii="Comic Sans MS" w:hAnsi="Comic Sans MS"/>
          <w:b/>
          <w:sz w:val="36"/>
        </w:rPr>
        <w:t>QUESTIONING</w:t>
      </w:r>
    </w:p>
    <w:p w:rsidR="005841A2" w:rsidRPr="00196D3F" w:rsidRDefault="00196D3F" w:rsidP="00196D3F">
      <w:pPr>
        <w:jc w:val="center"/>
        <w:rPr>
          <w:rFonts w:ascii="Comic Sans MS" w:hAnsi="Comic Sans MS"/>
          <w:sz w:val="22"/>
        </w:rPr>
      </w:pPr>
      <w:r w:rsidRPr="00196D3F">
        <w:rPr>
          <w:rFonts w:ascii="Comic Sans MS" w:hAnsi="Comic Sans MS"/>
          <w:noProof/>
          <w:sz w:val="22"/>
        </w:rPr>
        <w:drawing>
          <wp:inline distT="0" distB="0" distL="0" distR="0">
            <wp:extent cx="419180" cy="594360"/>
            <wp:effectExtent l="25400" t="0" r="1262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19548" cy="594882"/>
                    </a:xfrm>
                    <a:prstGeom prst="rect">
                      <a:avLst/>
                    </a:prstGeom>
                    <a:noFill/>
                    <a:ln w="9525">
                      <a:noFill/>
                      <a:miter lim="800000"/>
                      <a:headEnd/>
                      <a:tailEnd/>
                    </a:ln>
                  </pic:spPr>
                </pic:pic>
              </a:graphicData>
            </a:graphic>
          </wp:inline>
        </w:drawing>
      </w:r>
    </w:p>
    <w:p w:rsidR="001F5E96" w:rsidRPr="00196D3F" w:rsidRDefault="001F5E96" w:rsidP="005841A2">
      <w:pPr>
        <w:rPr>
          <w:rFonts w:ascii="Comic Sans MS" w:hAnsi="Comic Sans MS"/>
          <w:b/>
          <w:sz w:val="20"/>
          <w:u w:val="single"/>
        </w:rPr>
      </w:pPr>
      <w:r w:rsidRPr="00196D3F">
        <w:rPr>
          <w:rFonts w:ascii="Comic Sans MS" w:hAnsi="Comic Sans MS"/>
          <w:b/>
          <w:sz w:val="20"/>
          <w:u w:val="single"/>
        </w:rPr>
        <w:t xml:space="preserve">THICK AND THIN QUESTIONS </w:t>
      </w:r>
    </w:p>
    <w:p w:rsidR="001F5E96" w:rsidRPr="00196D3F" w:rsidRDefault="001F5E96" w:rsidP="005841A2">
      <w:pPr>
        <w:rPr>
          <w:rFonts w:ascii="Comic Sans MS" w:hAnsi="Comic Sans MS"/>
          <w:b/>
          <w:i/>
          <w:sz w:val="20"/>
        </w:rPr>
      </w:pPr>
      <w:r w:rsidRPr="00196D3F">
        <w:rPr>
          <w:rFonts w:ascii="Comic Sans MS" w:hAnsi="Comic Sans MS"/>
          <w:b/>
          <w:i/>
          <w:sz w:val="20"/>
        </w:rPr>
        <w:t>Thin Questions</w:t>
      </w:r>
    </w:p>
    <w:p w:rsidR="00AA3F74" w:rsidRPr="00196D3F" w:rsidRDefault="001F5E96" w:rsidP="00AA3F74">
      <w:pPr>
        <w:rPr>
          <w:rFonts w:ascii="Comic Sans MS" w:hAnsi="Comic Sans MS"/>
          <w:sz w:val="20"/>
        </w:rPr>
      </w:pPr>
      <w:r w:rsidRPr="00196D3F">
        <w:rPr>
          <w:rFonts w:ascii="Comic Sans MS" w:hAnsi="Comic Sans MS"/>
          <w:sz w:val="20"/>
        </w:rPr>
        <w:t>* questions with one correct answer</w:t>
      </w:r>
      <w:r w:rsidR="00AA3F74" w:rsidRPr="00196D3F">
        <w:rPr>
          <w:rFonts w:ascii="Comic Sans MS" w:hAnsi="Comic Sans MS"/>
          <w:sz w:val="20"/>
        </w:rPr>
        <w:tab/>
      </w:r>
      <w:r w:rsidR="00AA3F74" w:rsidRPr="00196D3F">
        <w:rPr>
          <w:rFonts w:ascii="Comic Sans MS" w:hAnsi="Comic Sans MS"/>
          <w:sz w:val="20"/>
        </w:rPr>
        <w:tab/>
      </w:r>
      <w:r w:rsidR="00AA3F74" w:rsidRPr="00196D3F">
        <w:rPr>
          <w:rFonts w:ascii="Comic Sans MS" w:hAnsi="Comic Sans MS"/>
          <w:sz w:val="20"/>
        </w:rPr>
        <w:tab/>
      </w:r>
      <w:r w:rsidR="00AA3F74" w:rsidRPr="00196D3F">
        <w:rPr>
          <w:rFonts w:ascii="Comic Sans MS" w:hAnsi="Comic Sans MS"/>
          <w:sz w:val="20"/>
        </w:rPr>
        <w:tab/>
        <w:t>* can look in the text and find the answer</w:t>
      </w:r>
    </w:p>
    <w:p w:rsidR="001F5E96" w:rsidRPr="00196D3F" w:rsidRDefault="001F5E96" w:rsidP="005841A2">
      <w:pPr>
        <w:rPr>
          <w:rFonts w:ascii="Comic Sans MS" w:hAnsi="Comic Sans MS"/>
          <w:sz w:val="20"/>
        </w:rPr>
      </w:pPr>
      <w:r w:rsidRPr="00196D3F">
        <w:rPr>
          <w:rFonts w:ascii="Comic Sans MS" w:hAnsi="Comic Sans MS"/>
          <w:sz w:val="20"/>
        </w:rPr>
        <w:t>* everyone agrees on the answer – no discussion needed</w:t>
      </w:r>
    </w:p>
    <w:p w:rsidR="001F5E96" w:rsidRPr="00196D3F" w:rsidRDefault="001F5E96" w:rsidP="005841A2">
      <w:pPr>
        <w:rPr>
          <w:rFonts w:ascii="Comic Sans MS" w:hAnsi="Comic Sans MS"/>
          <w:sz w:val="20"/>
        </w:rPr>
      </w:pPr>
    </w:p>
    <w:p w:rsidR="001F5E96" w:rsidRPr="00196D3F" w:rsidRDefault="001F5E96" w:rsidP="005841A2">
      <w:pPr>
        <w:rPr>
          <w:rFonts w:ascii="Comic Sans MS" w:hAnsi="Comic Sans MS"/>
          <w:b/>
          <w:i/>
          <w:sz w:val="20"/>
        </w:rPr>
      </w:pPr>
      <w:r w:rsidRPr="00196D3F">
        <w:rPr>
          <w:rFonts w:ascii="Comic Sans MS" w:hAnsi="Comic Sans MS"/>
          <w:b/>
          <w:i/>
          <w:sz w:val="20"/>
        </w:rPr>
        <w:t>Thick Questions</w:t>
      </w:r>
    </w:p>
    <w:p w:rsidR="001F5E96" w:rsidRPr="00196D3F" w:rsidRDefault="001F5E96" w:rsidP="005841A2">
      <w:pPr>
        <w:rPr>
          <w:rFonts w:ascii="Comic Sans MS" w:hAnsi="Comic Sans MS"/>
          <w:sz w:val="20"/>
        </w:rPr>
      </w:pPr>
      <w:r w:rsidRPr="00196D3F">
        <w:rPr>
          <w:rFonts w:ascii="Comic Sans MS" w:hAnsi="Comic Sans MS"/>
          <w:sz w:val="20"/>
        </w:rPr>
        <w:t>* questions with more than one correct answer</w:t>
      </w:r>
      <w:r w:rsidR="00196D3F">
        <w:rPr>
          <w:rFonts w:ascii="Comic Sans MS" w:hAnsi="Comic Sans MS"/>
          <w:sz w:val="20"/>
        </w:rPr>
        <w:tab/>
      </w:r>
      <w:r w:rsidR="00196D3F">
        <w:rPr>
          <w:rFonts w:ascii="Comic Sans MS" w:hAnsi="Comic Sans MS"/>
          <w:sz w:val="20"/>
        </w:rPr>
        <w:tab/>
      </w:r>
      <w:r w:rsidRPr="00196D3F">
        <w:rPr>
          <w:rFonts w:ascii="Comic Sans MS" w:hAnsi="Comic Sans MS"/>
          <w:sz w:val="20"/>
        </w:rPr>
        <w:t>* involves discussion</w:t>
      </w:r>
    </w:p>
    <w:p w:rsidR="001F5E96" w:rsidRPr="00196D3F" w:rsidRDefault="001F5E96" w:rsidP="005841A2">
      <w:pPr>
        <w:rPr>
          <w:rFonts w:ascii="Comic Sans MS" w:hAnsi="Comic Sans MS"/>
          <w:sz w:val="20"/>
        </w:rPr>
      </w:pPr>
      <w:r w:rsidRPr="00196D3F">
        <w:rPr>
          <w:rFonts w:ascii="Comic Sans MS" w:hAnsi="Comic Sans MS"/>
          <w:sz w:val="20"/>
        </w:rPr>
        <w:t>* uses the text to support their thoughts and opinions</w:t>
      </w:r>
      <w:r w:rsidR="00196D3F">
        <w:rPr>
          <w:rFonts w:ascii="Comic Sans MS" w:hAnsi="Comic Sans MS"/>
          <w:sz w:val="20"/>
        </w:rPr>
        <w:tab/>
      </w:r>
      <w:r w:rsidR="00AA3F74" w:rsidRPr="00196D3F">
        <w:rPr>
          <w:rFonts w:ascii="Comic Sans MS" w:hAnsi="Comic Sans MS"/>
          <w:sz w:val="20"/>
        </w:rPr>
        <w:t>* everyone has thoughts and opinions</w:t>
      </w:r>
    </w:p>
    <w:p w:rsidR="005841A2" w:rsidRPr="00196D3F" w:rsidRDefault="005841A2" w:rsidP="005841A2">
      <w:pPr>
        <w:rPr>
          <w:rFonts w:ascii="Comic Sans MS" w:hAnsi="Comic Sans MS"/>
          <w:sz w:val="20"/>
        </w:rPr>
      </w:pPr>
    </w:p>
    <w:p w:rsidR="00F0781C" w:rsidRPr="00196D3F" w:rsidRDefault="00F0781C" w:rsidP="005841A2">
      <w:pPr>
        <w:rPr>
          <w:rFonts w:ascii="Comic Sans MS" w:hAnsi="Comic Sans MS"/>
          <w:b/>
          <w:sz w:val="20"/>
          <w:u w:val="single"/>
        </w:rPr>
      </w:pPr>
      <w:r w:rsidRPr="00196D3F">
        <w:rPr>
          <w:rFonts w:ascii="Comic Sans MS" w:hAnsi="Comic Sans MS"/>
          <w:b/>
          <w:sz w:val="20"/>
          <w:u w:val="single"/>
        </w:rPr>
        <w:t>LITERAL-INFERENTIAL-APPLIED</w:t>
      </w:r>
      <w:r w:rsidR="00196D3F" w:rsidRPr="00196D3F">
        <w:rPr>
          <w:rFonts w:ascii="Comic Sans MS" w:hAnsi="Comic Sans MS"/>
          <w:b/>
          <w:sz w:val="20"/>
          <w:u w:val="single"/>
        </w:rPr>
        <w:t xml:space="preserve"> QUESTIONS</w:t>
      </w:r>
    </w:p>
    <w:p w:rsidR="001F5E96" w:rsidRPr="00196D3F" w:rsidRDefault="001F5E96">
      <w:pPr>
        <w:rPr>
          <w:rFonts w:ascii="Comic Sans MS" w:hAnsi="Comic Sans MS"/>
          <w:b/>
          <w:i/>
          <w:sz w:val="20"/>
        </w:rPr>
      </w:pPr>
      <w:r w:rsidRPr="00196D3F">
        <w:rPr>
          <w:rFonts w:ascii="Comic Sans MS" w:hAnsi="Comic Sans MS"/>
          <w:b/>
          <w:i/>
          <w:sz w:val="20"/>
        </w:rPr>
        <w:t>Literal Questions</w:t>
      </w:r>
    </w:p>
    <w:p w:rsidR="001F5E96" w:rsidRPr="00196D3F" w:rsidRDefault="001F5E96">
      <w:pPr>
        <w:rPr>
          <w:rFonts w:ascii="Comic Sans MS" w:hAnsi="Comic Sans MS"/>
          <w:sz w:val="20"/>
        </w:rPr>
      </w:pPr>
      <w:r w:rsidRPr="00196D3F">
        <w:rPr>
          <w:rFonts w:ascii="Comic Sans MS" w:hAnsi="Comic Sans MS"/>
          <w:sz w:val="20"/>
        </w:rPr>
        <w:t>* look in the text for facts</w:t>
      </w:r>
      <w:r w:rsidR="00196D3F">
        <w:rPr>
          <w:rFonts w:ascii="Comic Sans MS" w:hAnsi="Comic Sans MS"/>
          <w:sz w:val="20"/>
        </w:rPr>
        <w:tab/>
      </w:r>
      <w:r w:rsidR="00196D3F">
        <w:rPr>
          <w:rFonts w:ascii="Comic Sans MS" w:hAnsi="Comic Sans MS"/>
          <w:sz w:val="20"/>
        </w:rPr>
        <w:tab/>
      </w:r>
      <w:r w:rsidRPr="00196D3F">
        <w:rPr>
          <w:rFonts w:ascii="Comic Sans MS" w:hAnsi="Comic Sans MS"/>
          <w:sz w:val="20"/>
        </w:rPr>
        <w:t>* one correct answer</w:t>
      </w:r>
    </w:p>
    <w:p w:rsidR="001F5E96" w:rsidRPr="00196D3F" w:rsidRDefault="001F5E96">
      <w:pPr>
        <w:rPr>
          <w:rFonts w:ascii="Comic Sans MS" w:hAnsi="Comic Sans MS"/>
          <w:sz w:val="20"/>
        </w:rPr>
      </w:pPr>
    </w:p>
    <w:p w:rsidR="001F5E96" w:rsidRPr="00196D3F" w:rsidRDefault="001F5E96">
      <w:pPr>
        <w:rPr>
          <w:rFonts w:ascii="Comic Sans MS" w:hAnsi="Comic Sans MS"/>
          <w:b/>
          <w:i/>
          <w:sz w:val="20"/>
        </w:rPr>
      </w:pPr>
      <w:r w:rsidRPr="00196D3F">
        <w:rPr>
          <w:rFonts w:ascii="Comic Sans MS" w:hAnsi="Comic Sans MS"/>
          <w:b/>
          <w:i/>
          <w:sz w:val="20"/>
        </w:rPr>
        <w:t>Inferential Questions</w:t>
      </w:r>
    </w:p>
    <w:p w:rsidR="001F5E96" w:rsidRPr="00196D3F" w:rsidRDefault="001F5E96">
      <w:pPr>
        <w:rPr>
          <w:rFonts w:ascii="Comic Sans MS" w:hAnsi="Comic Sans MS"/>
          <w:sz w:val="20"/>
        </w:rPr>
      </w:pPr>
      <w:r w:rsidRPr="00196D3F">
        <w:rPr>
          <w:rFonts w:ascii="Comic Sans MS" w:hAnsi="Comic Sans MS"/>
          <w:sz w:val="20"/>
        </w:rPr>
        <w:t>* use text as evidence</w:t>
      </w:r>
      <w:r w:rsidR="00AA3F74" w:rsidRPr="00196D3F">
        <w:rPr>
          <w:rFonts w:ascii="Comic Sans MS" w:hAnsi="Comic Sans MS"/>
          <w:sz w:val="20"/>
        </w:rPr>
        <w:tab/>
      </w:r>
      <w:r w:rsidR="00AA3F74" w:rsidRPr="00196D3F">
        <w:rPr>
          <w:rFonts w:ascii="Comic Sans MS" w:hAnsi="Comic Sans MS"/>
          <w:sz w:val="20"/>
        </w:rPr>
        <w:tab/>
      </w:r>
      <w:r w:rsidR="00AA3F74" w:rsidRPr="00196D3F">
        <w:rPr>
          <w:rFonts w:ascii="Comic Sans MS" w:hAnsi="Comic Sans MS"/>
          <w:sz w:val="20"/>
        </w:rPr>
        <w:tab/>
      </w:r>
      <w:r w:rsidRPr="00196D3F">
        <w:rPr>
          <w:rFonts w:ascii="Comic Sans MS" w:hAnsi="Comic Sans MS"/>
          <w:sz w:val="20"/>
        </w:rPr>
        <w:t>* one or more reasonable answers</w:t>
      </w:r>
    </w:p>
    <w:p w:rsidR="001F5E96" w:rsidRPr="00196D3F" w:rsidRDefault="001F5E96">
      <w:pPr>
        <w:rPr>
          <w:rFonts w:ascii="Comic Sans MS" w:hAnsi="Comic Sans MS"/>
          <w:sz w:val="20"/>
        </w:rPr>
      </w:pPr>
    </w:p>
    <w:p w:rsidR="001F5E96" w:rsidRPr="00196D3F" w:rsidRDefault="001F5E96">
      <w:pPr>
        <w:rPr>
          <w:rFonts w:ascii="Comic Sans MS" w:hAnsi="Comic Sans MS"/>
          <w:b/>
          <w:i/>
          <w:sz w:val="20"/>
        </w:rPr>
      </w:pPr>
      <w:r w:rsidRPr="00196D3F">
        <w:rPr>
          <w:rFonts w:ascii="Comic Sans MS" w:hAnsi="Comic Sans MS"/>
          <w:b/>
          <w:i/>
          <w:sz w:val="20"/>
        </w:rPr>
        <w:t>Applied Questions</w:t>
      </w:r>
    </w:p>
    <w:p w:rsidR="00AA3F74" w:rsidRPr="00196D3F" w:rsidRDefault="001F5E96">
      <w:pPr>
        <w:rPr>
          <w:rFonts w:ascii="Comic Sans MS" w:hAnsi="Comic Sans MS"/>
          <w:sz w:val="20"/>
        </w:rPr>
      </w:pPr>
      <w:r w:rsidRPr="00196D3F">
        <w:rPr>
          <w:rFonts w:ascii="Comic Sans MS" w:hAnsi="Comic Sans MS"/>
          <w:sz w:val="20"/>
        </w:rPr>
        <w:t>* text sparks thought and connections</w:t>
      </w:r>
      <w:r w:rsidR="00AA3F74" w:rsidRPr="00196D3F">
        <w:rPr>
          <w:rFonts w:ascii="Comic Sans MS" w:hAnsi="Comic Sans MS"/>
          <w:sz w:val="20"/>
        </w:rPr>
        <w:tab/>
      </w:r>
      <w:r w:rsidRPr="00196D3F">
        <w:rPr>
          <w:rFonts w:ascii="Comic Sans MS" w:hAnsi="Comic Sans MS"/>
          <w:sz w:val="20"/>
        </w:rPr>
        <w:t>* answers vary depending on opin</w:t>
      </w:r>
      <w:r w:rsidR="00F0781C" w:rsidRPr="00196D3F">
        <w:rPr>
          <w:rFonts w:ascii="Comic Sans MS" w:hAnsi="Comic Sans MS"/>
          <w:sz w:val="20"/>
        </w:rPr>
        <w:t>i</w:t>
      </w:r>
      <w:r w:rsidRPr="00196D3F">
        <w:rPr>
          <w:rFonts w:ascii="Comic Sans MS" w:hAnsi="Comic Sans MS"/>
          <w:sz w:val="20"/>
        </w:rPr>
        <w:t>on</w:t>
      </w:r>
    </w:p>
    <w:p w:rsidR="00AA3F74" w:rsidRPr="00196D3F" w:rsidRDefault="00AA3F74">
      <w:pPr>
        <w:rPr>
          <w:rFonts w:ascii="Comic Sans MS" w:hAnsi="Comic Sans MS"/>
          <w:sz w:val="20"/>
        </w:rPr>
      </w:pPr>
    </w:p>
    <w:p w:rsidR="00AA3F74" w:rsidRPr="00196D3F" w:rsidRDefault="00AA3F74" w:rsidP="00AA3F74">
      <w:pPr>
        <w:rPr>
          <w:rFonts w:ascii="Comic Sans MS" w:hAnsi="Comic Sans MS"/>
          <w:b/>
          <w:sz w:val="20"/>
          <w:u w:val="single"/>
        </w:rPr>
      </w:pPr>
      <w:r w:rsidRPr="00196D3F">
        <w:rPr>
          <w:rFonts w:ascii="Comic Sans MS" w:hAnsi="Comic Sans MS"/>
          <w:b/>
          <w:sz w:val="20"/>
          <w:u w:val="single"/>
        </w:rPr>
        <w:t>QUESTION-ANSWER RELATIONSHIPS (QAR)</w:t>
      </w:r>
    </w:p>
    <w:p w:rsidR="00AA3F74" w:rsidRPr="00196D3F" w:rsidRDefault="00AA3F74" w:rsidP="00AA3F74">
      <w:pPr>
        <w:rPr>
          <w:rFonts w:ascii="Comic Sans MS" w:hAnsi="Comic Sans MS"/>
          <w:sz w:val="20"/>
        </w:rPr>
      </w:pPr>
      <w:r w:rsidRPr="00196D3F">
        <w:rPr>
          <w:rFonts w:ascii="Comic Sans MS" w:hAnsi="Comic Sans MS"/>
          <w:sz w:val="20"/>
        </w:rPr>
        <w:t>* Need to be taught the kinds of questions</w:t>
      </w:r>
      <w:r w:rsidR="00196D3F">
        <w:rPr>
          <w:rFonts w:ascii="Comic Sans MS" w:hAnsi="Comic Sans MS"/>
          <w:sz w:val="20"/>
        </w:rPr>
        <w:tab/>
      </w:r>
      <w:r w:rsidR="00196D3F">
        <w:rPr>
          <w:rFonts w:ascii="Comic Sans MS" w:hAnsi="Comic Sans MS"/>
          <w:sz w:val="20"/>
        </w:rPr>
        <w:tab/>
      </w:r>
      <w:r w:rsidR="00196D3F">
        <w:rPr>
          <w:rFonts w:ascii="Comic Sans MS" w:hAnsi="Comic Sans MS"/>
          <w:sz w:val="20"/>
        </w:rPr>
        <w:tab/>
      </w:r>
      <w:r w:rsidRPr="00196D3F">
        <w:rPr>
          <w:rFonts w:ascii="Comic Sans MS" w:hAnsi="Comic Sans MS"/>
          <w:sz w:val="20"/>
        </w:rPr>
        <w:t>* Helps students know where to find the answers</w:t>
      </w:r>
    </w:p>
    <w:p w:rsidR="00AA3F74" w:rsidRPr="00196D3F" w:rsidRDefault="00AA3F74" w:rsidP="00AA3F74">
      <w:pPr>
        <w:rPr>
          <w:rFonts w:ascii="Comic Sans MS" w:hAnsi="Comic Sans MS"/>
          <w:b/>
          <w:sz w:val="20"/>
          <w:u w:val="single"/>
        </w:rPr>
      </w:pPr>
    </w:p>
    <w:p w:rsidR="00AA3F74" w:rsidRPr="00196D3F" w:rsidRDefault="00AA3F74" w:rsidP="00AA3F74">
      <w:pPr>
        <w:rPr>
          <w:rFonts w:ascii="Comic Sans MS" w:hAnsi="Comic Sans MS"/>
          <w:b/>
          <w:i/>
          <w:sz w:val="20"/>
        </w:rPr>
      </w:pPr>
      <w:r w:rsidRPr="00196D3F">
        <w:rPr>
          <w:rFonts w:ascii="Comic Sans MS" w:hAnsi="Comic Sans MS"/>
          <w:b/>
          <w:i/>
          <w:sz w:val="20"/>
        </w:rPr>
        <w:t xml:space="preserve">Right There </w:t>
      </w:r>
    </w:p>
    <w:p w:rsidR="00AA3F74" w:rsidRPr="00196D3F" w:rsidRDefault="00AA3F74" w:rsidP="00AA3F74">
      <w:pPr>
        <w:rPr>
          <w:rFonts w:ascii="Comic Sans MS" w:hAnsi="Comic Sans MS"/>
          <w:sz w:val="20"/>
        </w:rPr>
      </w:pPr>
      <w:r w:rsidRPr="00196D3F">
        <w:rPr>
          <w:rFonts w:ascii="Comic Sans MS" w:hAnsi="Comic Sans MS"/>
          <w:sz w:val="20"/>
        </w:rPr>
        <w:t xml:space="preserve">* The answer is in one place in the text </w:t>
      </w:r>
      <w:r w:rsidR="00196D3F">
        <w:rPr>
          <w:rFonts w:ascii="Comic Sans MS" w:hAnsi="Comic Sans MS"/>
          <w:sz w:val="20"/>
        </w:rPr>
        <w:t xml:space="preserve">- </w:t>
      </w:r>
      <w:r w:rsidRPr="00196D3F">
        <w:rPr>
          <w:rFonts w:ascii="Comic Sans MS" w:hAnsi="Comic Sans MS"/>
          <w:sz w:val="20"/>
        </w:rPr>
        <w:t>Require you to go back to the passage and find the correct information</w:t>
      </w:r>
    </w:p>
    <w:p w:rsidR="00AA3F74" w:rsidRPr="00196D3F" w:rsidRDefault="00AA3F74" w:rsidP="00AA3F74">
      <w:pPr>
        <w:rPr>
          <w:rFonts w:ascii="Comic Sans MS" w:hAnsi="Comic Sans MS"/>
          <w:sz w:val="20"/>
        </w:rPr>
      </w:pPr>
      <w:r w:rsidRPr="00196D3F">
        <w:rPr>
          <w:rFonts w:ascii="Comic Sans MS" w:hAnsi="Comic Sans MS"/>
          <w:sz w:val="20"/>
        </w:rPr>
        <w:t>* According to the passage…How many…Who is…Where is… What is…</w:t>
      </w:r>
    </w:p>
    <w:p w:rsidR="00AA3F74" w:rsidRPr="00196D3F" w:rsidRDefault="00AA3F74" w:rsidP="00AA3F74">
      <w:pPr>
        <w:rPr>
          <w:rFonts w:ascii="Comic Sans MS" w:hAnsi="Comic Sans MS"/>
          <w:sz w:val="20"/>
        </w:rPr>
      </w:pPr>
      <w:r w:rsidRPr="00196D3F">
        <w:rPr>
          <w:rFonts w:ascii="Comic Sans MS" w:hAnsi="Comic Sans MS"/>
          <w:sz w:val="20"/>
        </w:rPr>
        <w:t>* Strategies:  scan/look for key words</w:t>
      </w:r>
    </w:p>
    <w:p w:rsidR="00AA3F74" w:rsidRPr="00196D3F" w:rsidRDefault="00AA3F74" w:rsidP="00AA3F74">
      <w:pPr>
        <w:rPr>
          <w:rFonts w:ascii="Comic Sans MS" w:hAnsi="Comic Sans MS"/>
          <w:sz w:val="20"/>
        </w:rPr>
      </w:pPr>
    </w:p>
    <w:p w:rsidR="00AA3F74" w:rsidRPr="00196D3F" w:rsidRDefault="00AA3F74" w:rsidP="00AA3F74">
      <w:pPr>
        <w:rPr>
          <w:rFonts w:ascii="Comic Sans MS" w:hAnsi="Comic Sans MS"/>
          <w:b/>
          <w:i/>
          <w:sz w:val="20"/>
        </w:rPr>
      </w:pPr>
      <w:r w:rsidRPr="00196D3F">
        <w:rPr>
          <w:rFonts w:ascii="Comic Sans MS" w:hAnsi="Comic Sans MS"/>
          <w:b/>
          <w:i/>
          <w:sz w:val="20"/>
        </w:rPr>
        <w:t>Think and Search (Pulling it Together)</w:t>
      </w:r>
    </w:p>
    <w:p w:rsidR="00196D3F" w:rsidRDefault="00AA3F74" w:rsidP="00AA3F74">
      <w:pPr>
        <w:rPr>
          <w:rFonts w:ascii="Comic Sans MS" w:hAnsi="Comic Sans MS"/>
          <w:sz w:val="20"/>
        </w:rPr>
      </w:pPr>
      <w:r w:rsidRPr="00196D3F">
        <w:rPr>
          <w:rFonts w:ascii="Comic Sans MS" w:hAnsi="Comic Sans MS"/>
          <w:sz w:val="20"/>
        </w:rPr>
        <w:t>* The answer is in several places in the text</w:t>
      </w:r>
      <w:r w:rsidR="00196D3F">
        <w:rPr>
          <w:rFonts w:ascii="Comic Sans MS" w:hAnsi="Comic Sans MS"/>
          <w:sz w:val="20"/>
        </w:rPr>
        <w:t xml:space="preserve"> </w:t>
      </w:r>
    </w:p>
    <w:p w:rsidR="00AA3F74" w:rsidRPr="00196D3F" w:rsidRDefault="00196D3F" w:rsidP="00AA3F74">
      <w:pPr>
        <w:rPr>
          <w:rFonts w:ascii="Comic Sans MS" w:hAnsi="Comic Sans MS"/>
          <w:sz w:val="20"/>
        </w:rPr>
      </w:pPr>
      <w:r>
        <w:rPr>
          <w:rFonts w:ascii="Comic Sans MS" w:hAnsi="Comic Sans MS"/>
          <w:sz w:val="20"/>
        </w:rPr>
        <w:t>* H</w:t>
      </w:r>
      <w:r w:rsidR="00AA3F74" w:rsidRPr="00196D3F">
        <w:rPr>
          <w:rFonts w:ascii="Comic Sans MS" w:hAnsi="Comic Sans MS"/>
          <w:sz w:val="20"/>
        </w:rPr>
        <w:t>ave to think about how ideas or information in the passage relate to each other</w:t>
      </w:r>
    </w:p>
    <w:p w:rsidR="00AA3F74" w:rsidRPr="00196D3F" w:rsidRDefault="00AA3F74" w:rsidP="00AA3F74">
      <w:pPr>
        <w:rPr>
          <w:rFonts w:ascii="Comic Sans MS" w:hAnsi="Comic Sans MS"/>
          <w:sz w:val="20"/>
        </w:rPr>
      </w:pPr>
      <w:r w:rsidRPr="00196D3F">
        <w:rPr>
          <w:rFonts w:ascii="Comic Sans MS" w:hAnsi="Comic Sans MS"/>
          <w:sz w:val="20"/>
        </w:rPr>
        <w:t>* Need to look back at the passage, find the information that the question refers to, and think about how the information fits together</w:t>
      </w:r>
    </w:p>
    <w:p w:rsidR="00AA3F74" w:rsidRPr="00196D3F" w:rsidRDefault="00AA3F74" w:rsidP="00AA3F74">
      <w:pPr>
        <w:rPr>
          <w:rFonts w:ascii="Comic Sans MS" w:hAnsi="Comic Sans MS"/>
          <w:sz w:val="20"/>
        </w:rPr>
      </w:pPr>
      <w:r w:rsidRPr="00196D3F">
        <w:rPr>
          <w:rFonts w:ascii="Comic Sans MS" w:hAnsi="Comic Sans MS"/>
          <w:sz w:val="20"/>
        </w:rPr>
        <w:t>* The main idea of the passage…What caused…Compare/Contrast…</w:t>
      </w:r>
    </w:p>
    <w:p w:rsidR="00AA3F74" w:rsidRPr="00196D3F" w:rsidRDefault="00AA3F74" w:rsidP="00AA3F74">
      <w:pPr>
        <w:rPr>
          <w:rFonts w:ascii="Comic Sans MS" w:hAnsi="Comic Sans MS"/>
          <w:sz w:val="20"/>
        </w:rPr>
      </w:pPr>
      <w:r w:rsidRPr="00196D3F">
        <w:rPr>
          <w:rFonts w:ascii="Comic Sans MS" w:hAnsi="Comic Sans MS"/>
          <w:sz w:val="20"/>
        </w:rPr>
        <w:t>* Strategies:  Skim/re-read/Find the big or main idea/look for important info/summarize/identify text types</w:t>
      </w:r>
    </w:p>
    <w:p w:rsidR="00AA3F74" w:rsidRPr="00196D3F" w:rsidRDefault="00AA3F74" w:rsidP="00AA3F74">
      <w:pPr>
        <w:rPr>
          <w:rFonts w:ascii="Comic Sans MS" w:hAnsi="Comic Sans MS"/>
          <w:sz w:val="20"/>
        </w:rPr>
      </w:pPr>
    </w:p>
    <w:p w:rsidR="00AA3F74" w:rsidRPr="00196D3F" w:rsidRDefault="00AA3F74" w:rsidP="00AA3F74">
      <w:pPr>
        <w:rPr>
          <w:rFonts w:ascii="Comic Sans MS" w:hAnsi="Comic Sans MS"/>
          <w:b/>
          <w:i/>
          <w:sz w:val="20"/>
        </w:rPr>
      </w:pPr>
      <w:r w:rsidRPr="00196D3F">
        <w:rPr>
          <w:rFonts w:ascii="Comic Sans MS" w:hAnsi="Comic Sans MS"/>
          <w:b/>
          <w:i/>
          <w:sz w:val="20"/>
        </w:rPr>
        <w:t>Author and Me</w:t>
      </w:r>
    </w:p>
    <w:p w:rsidR="00AA3F74" w:rsidRPr="00196D3F" w:rsidRDefault="00AA3F74" w:rsidP="00AA3F74">
      <w:pPr>
        <w:rPr>
          <w:rFonts w:ascii="Comic Sans MS" w:hAnsi="Comic Sans MS"/>
          <w:sz w:val="20"/>
        </w:rPr>
      </w:pPr>
      <w:r w:rsidRPr="00196D3F">
        <w:rPr>
          <w:rFonts w:ascii="Comic Sans MS" w:hAnsi="Comic Sans MS"/>
          <w:sz w:val="20"/>
        </w:rPr>
        <w:t>* The answer is not in the text</w:t>
      </w:r>
    </w:p>
    <w:p w:rsidR="00AA3F74" w:rsidRPr="00196D3F" w:rsidRDefault="00AA3F74" w:rsidP="00AA3F74">
      <w:pPr>
        <w:rPr>
          <w:rFonts w:ascii="Comic Sans MS" w:hAnsi="Comic Sans MS"/>
          <w:sz w:val="20"/>
        </w:rPr>
      </w:pPr>
      <w:r w:rsidRPr="00196D3F">
        <w:rPr>
          <w:rFonts w:ascii="Comic Sans MS" w:hAnsi="Comic Sans MS"/>
          <w:sz w:val="20"/>
        </w:rPr>
        <w:t>* requires you to use ideas and information that is not stated directly in the passage to answer questions</w:t>
      </w:r>
    </w:p>
    <w:p w:rsidR="00AA3F74" w:rsidRPr="00196D3F" w:rsidRDefault="00AA3F74" w:rsidP="00AA3F74">
      <w:pPr>
        <w:rPr>
          <w:rFonts w:ascii="Comic Sans MS" w:hAnsi="Comic Sans MS"/>
          <w:sz w:val="20"/>
        </w:rPr>
      </w:pPr>
      <w:r w:rsidRPr="00196D3F">
        <w:rPr>
          <w:rFonts w:ascii="Comic Sans MS" w:hAnsi="Comic Sans MS"/>
          <w:sz w:val="20"/>
        </w:rPr>
        <w:t>* Require you to think about what you have read and formulate our own ideas/opinions</w:t>
      </w:r>
    </w:p>
    <w:p w:rsidR="00AA3F74" w:rsidRPr="00196D3F" w:rsidRDefault="00AA3F74" w:rsidP="00AA3F74">
      <w:pPr>
        <w:rPr>
          <w:rFonts w:ascii="Comic Sans MS" w:hAnsi="Comic Sans MS"/>
          <w:sz w:val="20"/>
        </w:rPr>
      </w:pPr>
      <w:r w:rsidRPr="00196D3F">
        <w:rPr>
          <w:rFonts w:ascii="Comic Sans MS" w:hAnsi="Comic Sans MS"/>
          <w:sz w:val="20"/>
        </w:rPr>
        <w:t>* The author implies…the passage suggests…the speaker’s attitude…</w:t>
      </w:r>
    </w:p>
    <w:p w:rsidR="00AA3F74" w:rsidRPr="00196D3F" w:rsidRDefault="00AA3F74" w:rsidP="00AA3F74">
      <w:pPr>
        <w:rPr>
          <w:rFonts w:ascii="Comic Sans MS" w:hAnsi="Comic Sans MS"/>
          <w:sz w:val="20"/>
        </w:rPr>
      </w:pPr>
      <w:r w:rsidRPr="00196D3F">
        <w:rPr>
          <w:rFonts w:ascii="Comic Sans MS" w:hAnsi="Comic Sans MS"/>
          <w:sz w:val="20"/>
        </w:rPr>
        <w:t>* Strategies:  make inferences/think about the author’s style/make predictions</w:t>
      </w:r>
    </w:p>
    <w:p w:rsidR="00AA3F74" w:rsidRPr="00196D3F" w:rsidRDefault="00AA3F74" w:rsidP="00AA3F74">
      <w:pPr>
        <w:rPr>
          <w:rFonts w:ascii="Comic Sans MS" w:hAnsi="Comic Sans MS"/>
          <w:sz w:val="20"/>
        </w:rPr>
      </w:pPr>
    </w:p>
    <w:p w:rsidR="00AA3F74" w:rsidRPr="00196D3F" w:rsidRDefault="00AA3F74" w:rsidP="00AA3F74">
      <w:pPr>
        <w:rPr>
          <w:rFonts w:ascii="Comic Sans MS" w:hAnsi="Comic Sans MS"/>
          <w:b/>
          <w:i/>
          <w:sz w:val="20"/>
        </w:rPr>
      </w:pPr>
      <w:r w:rsidRPr="00196D3F">
        <w:rPr>
          <w:rFonts w:ascii="Comic Sans MS" w:hAnsi="Comic Sans MS"/>
          <w:b/>
          <w:i/>
          <w:sz w:val="20"/>
        </w:rPr>
        <w:t>On My Own</w:t>
      </w:r>
    </w:p>
    <w:p w:rsidR="00AA3F74" w:rsidRPr="00196D3F" w:rsidRDefault="00AA3F74" w:rsidP="00AA3F74">
      <w:pPr>
        <w:rPr>
          <w:rFonts w:ascii="Comic Sans MS" w:hAnsi="Comic Sans MS"/>
          <w:sz w:val="20"/>
        </w:rPr>
      </w:pPr>
      <w:r w:rsidRPr="00196D3F">
        <w:rPr>
          <w:rFonts w:ascii="Comic Sans MS" w:hAnsi="Comic Sans MS"/>
          <w:sz w:val="20"/>
        </w:rPr>
        <w:t>* The answer is not in the text</w:t>
      </w:r>
      <w:r w:rsidR="00196D3F">
        <w:rPr>
          <w:rFonts w:ascii="Comic Sans MS" w:hAnsi="Comic Sans MS"/>
          <w:sz w:val="20"/>
        </w:rPr>
        <w:t xml:space="preserve"> - </w:t>
      </w:r>
      <w:r w:rsidRPr="00196D3F">
        <w:rPr>
          <w:rFonts w:ascii="Comic Sans MS" w:hAnsi="Comic Sans MS"/>
          <w:sz w:val="20"/>
        </w:rPr>
        <w:t>Can be answered using your background knowledge</w:t>
      </w:r>
    </w:p>
    <w:p w:rsidR="00AA3F74" w:rsidRPr="00196D3F" w:rsidRDefault="00AA3F74" w:rsidP="00AA3F74">
      <w:pPr>
        <w:rPr>
          <w:rFonts w:ascii="Comic Sans MS" w:hAnsi="Comic Sans MS"/>
          <w:sz w:val="20"/>
        </w:rPr>
      </w:pPr>
      <w:r w:rsidRPr="00196D3F">
        <w:rPr>
          <w:rFonts w:ascii="Comic Sans MS" w:hAnsi="Comic Sans MS"/>
          <w:sz w:val="20"/>
        </w:rPr>
        <w:t>* In your opinion…based on your experience…think about something/someone you know…</w:t>
      </w:r>
    </w:p>
    <w:p w:rsidR="00705A36" w:rsidRDefault="00AA3F74" w:rsidP="00AA3F74">
      <w:pPr>
        <w:rPr>
          <w:rFonts w:ascii="Comic Sans MS" w:hAnsi="Comic Sans MS"/>
          <w:sz w:val="20"/>
        </w:rPr>
      </w:pPr>
      <w:r w:rsidRPr="00196D3F">
        <w:rPr>
          <w:rFonts w:ascii="Comic Sans MS" w:hAnsi="Comic Sans MS"/>
          <w:sz w:val="20"/>
        </w:rPr>
        <w:t>* Strategies:  think about what you already know/think about what you’ve read before/make connections</w:t>
      </w:r>
    </w:p>
    <w:p w:rsidR="007B0D2A" w:rsidRDefault="007B0D2A" w:rsidP="00AA3F74">
      <w:pPr>
        <w:rPr>
          <w:rFonts w:ascii="Comic Sans MS" w:hAnsi="Comic Sans MS"/>
          <w:sz w:val="20"/>
        </w:rPr>
      </w:pPr>
    </w:p>
    <w:p w:rsidR="007B0D2A" w:rsidRDefault="007B0D2A" w:rsidP="00705A36">
      <w:pPr>
        <w:rPr>
          <w:rFonts w:ascii="Comic Sans MS" w:hAnsi="Comic Sans MS"/>
          <w:sz w:val="16"/>
        </w:rPr>
      </w:pPr>
      <w:r>
        <w:rPr>
          <w:rFonts w:ascii="Comic Sans MS" w:hAnsi="Comic Sans MS"/>
          <w:sz w:val="16"/>
        </w:rPr>
        <w:t>From  Raphael, Taffy E. (1984, January). Teaching learners about source</w:t>
      </w:r>
      <w:r w:rsidR="00705A36">
        <w:rPr>
          <w:rFonts w:ascii="Comic Sans MS" w:hAnsi="Comic Sans MS"/>
          <w:sz w:val="16"/>
        </w:rPr>
        <w:t xml:space="preserve">s of information for answering </w:t>
      </w:r>
      <w:r>
        <w:rPr>
          <w:rFonts w:ascii="Comic Sans MS" w:hAnsi="Comic Sans MS"/>
          <w:sz w:val="16"/>
        </w:rPr>
        <w:t>comprehension questions.</w:t>
      </w:r>
      <w:r>
        <w:rPr>
          <w:rFonts w:ascii="Comic Sans MS" w:hAnsi="Comic Sans MS"/>
          <w:i/>
          <w:sz w:val="16"/>
        </w:rPr>
        <w:t>Journal of Reading</w:t>
      </w:r>
      <w:r>
        <w:rPr>
          <w:rFonts w:ascii="Comic Sans MS" w:hAnsi="Comic Sans MS"/>
          <w:sz w:val="16"/>
        </w:rPr>
        <w:t>, 27(4) 303-311</w:t>
      </w:r>
    </w:p>
    <w:p w:rsidR="00F0781C" w:rsidRDefault="00F0781C" w:rsidP="00AA3F74">
      <w:pPr>
        <w:rPr>
          <w:rFonts w:ascii="Comic Sans MS" w:hAnsi="Comic Sans MS"/>
          <w:sz w:val="22"/>
        </w:rPr>
      </w:pPr>
    </w:p>
    <w:p w:rsidR="00F0781C" w:rsidRDefault="00F0781C">
      <w:pPr>
        <w:rPr>
          <w:rFonts w:ascii="Comic Sans MS" w:hAnsi="Comic Sans MS"/>
          <w:sz w:val="22"/>
        </w:rPr>
      </w:pPr>
    </w:p>
    <w:p w:rsidR="00196D3F" w:rsidRDefault="00F0781C" w:rsidP="00AA3F74">
      <w:pPr>
        <w:jc w:val="center"/>
        <w:rPr>
          <w:rFonts w:ascii="Comic Sans MS" w:hAnsi="Comic Sans MS"/>
          <w:b/>
          <w:sz w:val="36"/>
        </w:rPr>
      </w:pPr>
      <w:r w:rsidRPr="00AA3F74">
        <w:rPr>
          <w:rFonts w:ascii="Comic Sans MS" w:hAnsi="Comic Sans MS"/>
          <w:b/>
          <w:sz w:val="36"/>
        </w:rPr>
        <w:t>QUESTIONING STRATEGIES</w:t>
      </w:r>
    </w:p>
    <w:p w:rsidR="00F0781C" w:rsidRPr="00AA3F74" w:rsidRDefault="00196D3F" w:rsidP="00AA3F74">
      <w:pPr>
        <w:jc w:val="center"/>
        <w:rPr>
          <w:rFonts w:ascii="Comic Sans MS" w:hAnsi="Comic Sans MS"/>
          <w:b/>
          <w:sz w:val="36"/>
        </w:rPr>
      </w:pPr>
      <w:r>
        <w:rPr>
          <w:rFonts w:ascii="Comic Sans MS" w:hAnsi="Comic Sans MS"/>
          <w:b/>
          <w:noProof/>
          <w:sz w:val="36"/>
        </w:rPr>
        <w:drawing>
          <wp:inline distT="0" distB="0" distL="0" distR="0">
            <wp:extent cx="427789" cy="812800"/>
            <wp:effectExtent l="25400" t="0" r="4011"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427789" cy="812800"/>
                    </a:xfrm>
                    <a:prstGeom prst="rect">
                      <a:avLst/>
                    </a:prstGeom>
                    <a:noFill/>
                    <a:ln w="9525">
                      <a:noFill/>
                      <a:miter lim="800000"/>
                      <a:headEnd/>
                      <a:tailEnd/>
                    </a:ln>
                  </pic:spPr>
                </pic:pic>
              </a:graphicData>
            </a:graphic>
          </wp:inline>
        </w:drawing>
      </w:r>
    </w:p>
    <w:p w:rsidR="00F0781C" w:rsidRPr="00082F39" w:rsidRDefault="00F0781C">
      <w:pPr>
        <w:rPr>
          <w:rFonts w:ascii="Comic Sans MS" w:hAnsi="Comic Sans MS"/>
          <w:b/>
          <w:sz w:val="20"/>
          <w:u w:val="single"/>
        </w:rPr>
      </w:pPr>
      <w:r w:rsidRPr="00082F39">
        <w:rPr>
          <w:rFonts w:ascii="Comic Sans MS" w:hAnsi="Comic Sans MS"/>
          <w:b/>
          <w:sz w:val="20"/>
          <w:u w:val="single"/>
        </w:rPr>
        <w:t>Question Cube</w:t>
      </w:r>
    </w:p>
    <w:p w:rsidR="00F0781C" w:rsidRPr="00082F39" w:rsidRDefault="00AA3F74" w:rsidP="00F0781C">
      <w:pPr>
        <w:rPr>
          <w:rFonts w:ascii="Comic Sans MS" w:hAnsi="Comic Sans MS"/>
          <w:sz w:val="20"/>
        </w:rPr>
      </w:pPr>
      <w:r w:rsidRPr="00082F39">
        <w:rPr>
          <w:rFonts w:ascii="Comic Sans MS" w:hAnsi="Comic Sans MS"/>
          <w:sz w:val="20"/>
        </w:rPr>
        <w:t xml:space="preserve">* </w:t>
      </w:r>
      <w:r w:rsidR="00F0781C" w:rsidRPr="00082F39">
        <w:rPr>
          <w:rFonts w:ascii="Comic Sans MS" w:hAnsi="Comic Sans MS"/>
          <w:sz w:val="20"/>
        </w:rPr>
        <w:t>Cube with question stems</w:t>
      </w:r>
    </w:p>
    <w:p w:rsidR="00F0781C" w:rsidRPr="00082F39" w:rsidRDefault="00AA3F74" w:rsidP="00F0781C">
      <w:pPr>
        <w:rPr>
          <w:rFonts w:ascii="Comic Sans MS" w:hAnsi="Comic Sans MS"/>
          <w:sz w:val="20"/>
        </w:rPr>
      </w:pPr>
      <w:r w:rsidRPr="00082F39">
        <w:rPr>
          <w:rFonts w:ascii="Comic Sans MS" w:hAnsi="Comic Sans MS"/>
          <w:sz w:val="20"/>
        </w:rPr>
        <w:t xml:space="preserve">* </w:t>
      </w:r>
      <w:r w:rsidR="00F0781C" w:rsidRPr="00082F39">
        <w:rPr>
          <w:rFonts w:ascii="Comic Sans MS" w:hAnsi="Comic Sans MS"/>
          <w:sz w:val="20"/>
        </w:rPr>
        <w:t>Students read, roll the cube, create a question (using the stem they landed on) for the group, group answers</w:t>
      </w:r>
    </w:p>
    <w:p w:rsidR="00F0781C" w:rsidRPr="00082F39" w:rsidRDefault="00AA3F74" w:rsidP="00F0781C">
      <w:pPr>
        <w:rPr>
          <w:rFonts w:ascii="Comic Sans MS" w:hAnsi="Comic Sans MS"/>
          <w:sz w:val="20"/>
        </w:rPr>
      </w:pPr>
      <w:r w:rsidRPr="00082F39">
        <w:rPr>
          <w:rFonts w:ascii="Comic Sans MS" w:hAnsi="Comic Sans MS"/>
          <w:sz w:val="20"/>
        </w:rPr>
        <w:t xml:space="preserve">* </w:t>
      </w:r>
      <w:r w:rsidR="00F0781C" w:rsidRPr="00082F39">
        <w:rPr>
          <w:rFonts w:ascii="Comic Sans MS" w:hAnsi="Comic Sans MS"/>
          <w:sz w:val="20"/>
        </w:rPr>
        <w:t>Question guides can be provided</w:t>
      </w:r>
    </w:p>
    <w:p w:rsidR="00F0781C" w:rsidRPr="00082F39" w:rsidRDefault="00F0781C">
      <w:pPr>
        <w:rPr>
          <w:rFonts w:ascii="Comic Sans MS" w:hAnsi="Comic Sans MS"/>
          <w:sz w:val="20"/>
        </w:rPr>
      </w:pPr>
    </w:p>
    <w:p w:rsidR="00AA3F74" w:rsidRPr="00082F39" w:rsidRDefault="00F0781C" w:rsidP="00AA3F74">
      <w:pPr>
        <w:rPr>
          <w:rFonts w:ascii="Comic Sans MS" w:hAnsi="Comic Sans MS"/>
          <w:b/>
          <w:sz w:val="20"/>
          <w:u w:val="single"/>
        </w:rPr>
      </w:pPr>
      <w:r w:rsidRPr="00082F39">
        <w:rPr>
          <w:rFonts w:ascii="Comic Sans MS" w:hAnsi="Comic Sans MS"/>
          <w:b/>
          <w:sz w:val="20"/>
          <w:u w:val="single"/>
        </w:rPr>
        <w:t>ReQuest</w:t>
      </w:r>
      <w:r w:rsidR="00AA3F74" w:rsidRPr="00082F39">
        <w:rPr>
          <w:rFonts w:ascii="Comic Sans MS" w:hAnsi="Comic Sans MS"/>
          <w:b/>
          <w:sz w:val="20"/>
        </w:rPr>
        <w:t xml:space="preserve"> </w:t>
      </w:r>
      <w:r w:rsidR="00196D3F" w:rsidRPr="00082F39">
        <w:rPr>
          <w:rFonts w:ascii="Comic Sans MS" w:hAnsi="Comic Sans MS"/>
          <w:b/>
          <w:sz w:val="20"/>
        </w:rPr>
        <w:t xml:space="preserve"> </w:t>
      </w:r>
      <w:r w:rsidR="00196D3F" w:rsidRPr="00082F39">
        <w:rPr>
          <w:rFonts w:ascii="Comic Sans MS" w:hAnsi="Comic Sans MS"/>
          <w:b/>
          <w:sz w:val="20"/>
          <w:u w:val="single"/>
        </w:rPr>
        <w:t>(</w:t>
      </w:r>
      <w:r w:rsidR="00AA3F74" w:rsidRPr="00082F39">
        <w:rPr>
          <w:rFonts w:ascii="Comic Sans MS" w:hAnsi="Comic Sans MS"/>
          <w:sz w:val="20"/>
        </w:rPr>
        <w:t>Reciprocal Questioning</w:t>
      </w:r>
      <w:r w:rsidR="00196D3F" w:rsidRPr="00082F39">
        <w:rPr>
          <w:rFonts w:ascii="Comic Sans MS" w:hAnsi="Comic Sans MS"/>
          <w:sz w:val="20"/>
        </w:rPr>
        <w:t>)</w:t>
      </w:r>
    </w:p>
    <w:p w:rsidR="00AA3F74" w:rsidRPr="00082F39" w:rsidRDefault="00AA3F74" w:rsidP="00AA3F74">
      <w:pPr>
        <w:rPr>
          <w:rFonts w:ascii="Comic Sans MS" w:hAnsi="Comic Sans MS"/>
          <w:sz w:val="20"/>
        </w:rPr>
      </w:pPr>
      <w:r w:rsidRPr="00082F39">
        <w:rPr>
          <w:rFonts w:ascii="Comic Sans MS" w:hAnsi="Comic Sans MS"/>
          <w:sz w:val="20"/>
        </w:rPr>
        <w:t>* Read</w:t>
      </w:r>
    </w:p>
    <w:p w:rsidR="00AA3F74" w:rsidRPr="00082F39" w:rsidRDefault="00AA3F74" w:rsidP="00AA3F74">
      <w:pPr>
        <w:rPr>
          <w:rFonts w:ascii="Comic Sans MS" w:hAnsi="Comic Sans MS"/>
          <w:sz w:val="20"/>
        </w:rPr>
      </w:pPr>
      <w:r w:rsidRPr="00082F39">
        <w:rPr>
          <w:rFonts w:ascii="Comic Sans MS" w:hAnsi="Comic Sans MS"/>
          <w:sz w:val="20"/>
        </w:rPr>
        <w:t>* Kids ask questions to the teacher/teacher answers</w:t>
      </w:r>
    </w:p>
    <w:p w:rsidR="00AA3F74" w:rsidRPr="00082F39" w:rsidRDefault="00AA3F74" w:rsidP="00AA3F74">
      <w:pPr>
        <w:rPr>
          <w:rFonts w:ascii="Comic Sans MS" w:hAnsi="Comic Sans MS"/>
          <w:sz w:val="20"/>
        </w:rPr>
      </w:pPr>
      <w:r w:rsidRPr="00082F39">
        <w:rPr>
          <w:rFonts w:ascii="Comic Sans MS" w:hAnsi="Comic Sans MS"/>
          <w:sz w:val="20"/>
        </w:rPr>
        <w:t>* Teacher asks questions to the students/students answer</w:t>
      </w:r>
    </w:p>
    <w:p w:rsidR="007D4BB0" w:rsidRPr="00082F39" w:rsidRDefault="00AA3F74" w:rsidP="00AA3F74">
      <w:pPr>
        <w:rPr>
          <w:rFonts w:ascii="Comic Sans MS" w:hAnsi="Comic Sans MS"/>
          <w:sz w:val="20"/>
        </w:rPr>
      </w:pPr>
      <w:r w:rsidRPr="00082F39">
        <w:rPr>
          <w:rFonts w:ascii="Comic Sans MS" w:hAnsi="Comic Sans MS"/>
          <w:sz w:val="20"/>
        </w:rPr>
        <w:t>* models thought provoking questions</w:t>
      </w:r>
    </w:p>
    <w:p w:rsidR="007D4BB0" w:rsidRPr="00082F39" w:rsidRDefault="007D4BB0" w:rsidP="007D4BB0">
      <w:pPr>
        <w:pStyle w:val="BodyText"/>
        <w:jc w:val="left"/>
        <w:rPr>
          <w:rFonts w:ascii="Comic Sans MS" w:hAnsi="Comic Sans MS"/>
          <w:sz w:val="20"/>
        </w:rPr>
      </w:pPr>
      <w:r w:rsidRPr="00082F39">
        <w:rPr>
          <w:rFonts w:ascii="Comic Sans MS" w:hAnsi="Comic Sans MS"/>
          <w:i/>
          <w:sz w:val="20"/>
        </w:rPr>
        <w:t xml:space="preserve">* </w:t>
      </w:r>
      <w:r w:rsidRPr="00082F39">
        <w:rPr>
          <w:rFonts w:ascii="Comic Sans MS" w:hAnsi="Comic Sans MS"/>
          <w:sz w:val="20"/>
        </w:rPr>
        <w:t>Content area teachers who fear that teaching reading will take time away from their content like this strategy because it focuses on content while it facilitates effective reading abilities and questioning strategies.  Eventually, students should be able to engage in self-questioning, and thus improve their comprehension abilities.</w:t>
      </w:r>
    </w:p>
    <w:p w:rsidR="007D4BB0" w:rsidRPr="00082F39" w:rsidRDefault="007D4BB0" w:rsidP="007D4BB0">
      <w:pPr>
        <w:pStyle w:val="BodyText"/>
        <w:jc w:val="left"/>
        <w:rPr>
          <w:rFonts w:ascii="Comic Sans MS" w:hAnsi="Comic Sans MS"/>
          <w:sz w:val="20"/>
        </w:rPr>
      </w:pPr>
    </w:p>
    <w:p w:rsidR="007D4BB0" w:rsidRPr="00082F39" w:rsidRDefault="007D4BB0" w:rsidP="007D4BB0">
      <w:pPr>
        <w:rPr>
          <w:rFonts w:ascii="Comic Sans MS" w:hAnsi="Comic Sans MS"/>
          <w:sz w:val="16"/>
        </w:rPr>
      </w:pPr>
      <w:r w:rsidRPr="00082F39">
        <w:rPr>
          <w:rFonts w:ascii="Comic Sans MS" w:hAnsi="Comic Sans MS"/>
          <w:sz w:val="16"/>
        </w:rPr>
        <w:t xml:space="preserve">Adapted from Irvin, J.L. </w:t>
      </w:r>
      <w:r w:rsidRPr="00082F39">
        <w:rPr>
          <w:rFonts w:ascii="Comic Sans MS" w:hAnsi="Comic Sans MS"/>
          <w:sz w:val="16"/>
          <w:u w:val="single"/>
        </w:rPr>
        <w:t>Reading and the Middle School Student:Strategies to Enhance Literacy</w:t>
      </w:r>
      <w:r w:rsidRPr="00082F39">
        <w:rPr>
          <w:rFonts w:ascii="Comic Sans MS" w:hAnsi="Comic Sans MS"/>
          <w:sz w:val="16"/>
        </w:rPr>
        <w:t>. Needham Heights, MA: Allyn &amp; Bacon, 1998.</w:t>
      </w:r>
    </w:p>
    <w:p w:rsidR="00AA3F74" w:rsidRPr="00082F39" w:rsidRDefault="00AA3F74" w:rsidP="007D4BB0">
      <w:pPr>
        <w:rPr>
          <w:rFonts w:ascii="Comic Sans MS" w:hAnsi="Comic Sans MS"/>
          <w:sz w:val="20"/>
        </w:rPr>
      </w:pPr>
    </w:p>
    <w:p w:rsidR="00AA3F74" w:rsidRPr="00082F39" w:rsidRDefault="00AA3F74" w:rsidP="00AA3F74">
      <w:pPr>
        <w:rPr>
          <w:rFonts w:ascii="Comic Sans MS" w:hAnsi="Comic Sans MS"/>
          <w:b/>
          <w:sz w:val="20"/>
          <w:u w:val="single"/>
        </w:rPr>
      </w:pPr>
      <w:r w:rsidRPr="00082F39">
        <w:rPr>
          <w:rFonts w:ascii="Comic Sans MS" w:hAnsi="Comic Sans MS"/>
          <w:b/>
          <w:sz w:val="20"/>
          <w:u w:val="single"/>
        </w:rPr>
        <w:t>Question the Expert</w:t>
      </w:r>
    </w:p>
    <w:p w:rsidR="00AA3F74" w:rsidRPr="00082F39" w:rsidRDefault="00AA3F74" w:rsidP="00AA3F74">
      <w:pPr>
        <w:rPr>
          <w:rFonts w:ascii="Comic Sans MS" w:hAnsi="Comic Sans MS"/>
          <w:sz w:val="20"/>
        </w:rPr>
      </w:pPr>
      <w:r w:rsidRPr="00082F39">
        <w:rPr>
          <w:rFonts w:ascii="Comic Sans MS" w:hAnsi="Comic Sans MS"/>
          <w:sz w:val="20"/>
        </w:rPr>
        <w:t>* Students read</w:t>
      </w:r>
    </w:p>
    <w:p w:rsidR="00AA3F74" w:rsidRPr="00082F39" w:rsidRDefault="00AA3F74" w:rsidP="00AA3F74">
      <w:pPr>
        <w:rPr>
          <w:rFonts w:ascii="Comic Sans MS" w:hAnsi="Comic Sans MS"/>
          <w:sz w:val="20"/>
        </w:rPr>
      </w:pPr>
      <w:r w:rsidRPr="00082F39">
        <w:rPr>
          <w:rFonts w:ascii="Comic Sans MS" w:hAnsi="Comic Sans MS"/>
          <w:sz w:val="20"/>
        </w:rPr>
        <w:t>* Write questions to ask the “expert”</w:t>
      </w:r>
    </w:p>
    <w:p w:rsidR="00AA3F74" w:rsidRPr="00082F39" w:rsidRDefault="00AA3F74" w:rsidP="00AA3F74">
      <w:pPr>
        <w:rPr>
          <w:rFonts w:ascii="Comic Sans MS" w:hAnsi="Comic Sans MS"/>
          <w:sz w:val="20"/>
        </w:rPr>
      </w:pPr>
      <w:r w:rsidRPr="00082F39">
        <w:rPr>
          <w:rFonts w:ascii="Comic Sans MS" w:hAnsi="Comic Sans MS"/>
          <w:sz w:val="20"/>
        </w:rPr>
        <w:t>* Ask the expert</w:t>
      </w:r>
    </w:p>
    <w:p w:rsidR="00AA3F74" w:rsidRPr="00082F39" w:rsidRDefault="00AA3F74" w:rsidP="00AA3F74">
      <w:pPr>
        <w:rPr>
          <w:rFonts w:ascii="Comic Sans MS" w:hAnsi="Comic Sans MS"/>
          <w:sz w:val="20"/>
        </w:rPr>
      </w:pPr>
      <w:r w:rsidRPr="00082F39">
        <w:rPr>
          <w:rFonts w:ascii="Comic Sans MS" w:hAnsi="Comic Sans MS"/>
          <w:sz w:val="20"/>
        </w:rPr>
        <w:t>* Determine if the expert is telling the truth, correct, lying, incorrect</w:t>
      </w:r>
    </w:p>
    <w:p w:rsidR="00AA3F74" w:rsidRPr="00082F39" w:rsidRDefault="00AA3F74" w:rsidP="00AA3F74">
      <w:pPr>
        <w:rPr>
          <w:rFonts w:ascii="Comic Sans MS" w:hAnsi="Comic Sans MS"/>
          <w:sz w:val="20"/>
        </w:rPr>
      </w:pPr>
      <w:r w:rsidRPr="00082F39">
        <w:rPr>
          <w:rFonts w:ascii="Comic Sans MS" w:hAnsi="Comic Sans MS"/>
          <w:sz w:val="20"/>
        </w:rPr>
        <w:t>* Can give incorrect answer on purpose</w:t>
      </w:r>
    </w:p>
    <w:p w:rsidR="00AA3F74" w:rsidRPr="00082F39" w:rsidRDefault="00AA3F74" w:rsidP="00AA3F74">
      <w:pPr>
        <w:rPr>
          <w:rFonts w:ascii="Comic Sans MS" w:hAnsi="Comic Sans MS"/>
          <w:sz w:val="20"/>
        </w:rPr>
      </w:pPr>
      <w:r w:rsidRPr="00082F39">
        <w:rPr>
          <w:rFonts w:ascii="Comic Sans MS" w:hAnsi="Comic Sans MS"/>
          <w:sz w:val="20"/>
        </w:rPr>
        <w:t xml:space="preserve">* Variations:  </w:t>
      </w:r>
    </w:p>
    <w:p w:rsidR="00AA3F74" w:rsidRPr="00082F39" w:rsidRDefault="00AA3F74" w:rsidP="00AA3F74">
      <w:pPr>
        <w:rPr>
          <w:rFonts w:ascii="Comic Sans MS" w:hAnsi="Comic Sans MS"/>
          <w:sz w:val="20"/>
        </w:rPr>
      </w:pPr>
      <w:r w:rsidRPr="00082F39">
        <w:rPr>
          <w:rFonts w:ascii="Comic Sans MS" w:hAnsi="Comic Sans MS"/>
          <w:sz w:val="20"/>
        </w:rPr>
        <w:t xml:space="preserve">  Stump the Expert (write questions trying to stump the expert)</w:t>
      </w:r>
    </w:p>
    <w:p w:rsidR="00196D3F" w:rsidRPr="00082F39" w:rsidRDefault="00AA3F74" w:rsidP="00AA3F74">
      <w:pPr>
        <w:rPr>
          <w:rFonts w:ascii="Comic Sans MS" w:hAnsi="Comic Sans MS"/>
          <w:sz w:val="20"/>
        </w:rPr>
      </w:pPr>
      <w:r w:rsidRPr="00082F39">
        <w:rPr>
          <w:rFonts w:ascii="Comic Sans MS" w:hAnsi="Comic Sans MS"/>
          <w:sz w:val="20"/>
        </w:rPr>
        <w:t xml:space="preserve">  Written:  Two truths and a lie</w:t>
      </w:r>
    </w:p>
    <w:p w:rsidR="00196D3F" w:rsidRPr="00082F39" w:rsidRDefault="00196D3F" w:rsidP="00196D3F">
      <w:pPr>
        <w:rPr>
          <w:rFonts w:ascii="Comic Sans MS" w:hAnsi="Comic Sans MS"/>
          <w:sz w:val="20"/>
        </w:rPr>
      </w:pPr>
    </w:p>
    <w:p w:rsidR="00196D3F" w:rsidRPr="00082F39" w:rsidRDefault="00196D3F" w:rsidP="00196D3F">
      <w:pPr>
        <w:rPr>
          <w:rFonts w:ascii="Comic Sans MS" w:hAnsi="Comic Sans MS"/>
          <w:b/>
          <w:i/>
          <w:sz w:val="20"/>
        </w:rPr>
      </w:pPr>
      <w:r w:rsidRPr="00082F39">
        <w:rPr>
          <w:rFonts w:ascii="Comic Sans MS" w:hAnsi="Comic Sans MS"/>
          <w:b/>
          <w:sz w:val="20"/>
          <w:u w:val="single"/>
        </w:rPr>
        <w:t>QuIP</w:t>
      </w:r>
      <w:r w:rsidRPr="00082F39">
        <w:rPr>
          <w:rFonts w:ascii="Comic Sans MS" w:hAnsi="Comic Sans MS"/>
          <w:b/>
          <w:i/>
          <w:sz w:val="20"/>
        </w:rPr>
        <w:t xml:space="preserve"> (Questions into Paragraphs)</w:t>
      </w:r>
    </w:p>
    <w:p w:rsidR="00196D3F" w:rsidRPr="00082F39" w:rsidRDefault="00196D3F" w:rsidP="00196D3F">
      <w:pPr>
        <w:rPr>
          <w:rFonts w:ascii="Comic Sans MS" w:hAnsi="Comic Sans MS"/>
          <w:sz w:val="20"/>
        </w:rPr>
      </w:pPr>
      <w:r w:rsidRPr="00082F39">
        <w:rPr>
          <w:rFonts w:ascii="Comic Sans MS" w:hAnsi="Comic Sans MS"/>
          <w:sz w:val="20"/>
        </w:rPr>
        <w:t>* Kids create questions (from headings)</w:t>
      </w:r>
    </w:p>
    <w:p w:rsidR="00196D3F" w:rsidRPr="00082F39" w:rsidRDefault="00196D3F" w:rsidP="00196D3F">
      <w:pPr>
        <w:rPr>
          <w:rFonts w:ascii="Comic Sans MS" w:hAnsi="Comic Sans MS"/>
          <w:sz w:val="20"/>
        </w:rPr>
      </w:pPr>
      <w:r w:rsidRPr="00082F39">
        <w:rPr>
          <w:rFonts w:ascii="Comic Sans MS" w:hAnsi="Comic Sans MS"/>
          <w:sz w:val="20"/>
        </w:rPr>
        <w:t>* Record notes on a grid</w:t>
      </w:r>
    </w:p>
    <w:p w:rsidR="00196D3F" w:rsidRPr="00082F39" w:rsidRDefault="00196D3F" w:rsidP="00196D3F">
      <w:pPr>
        <w:rPr>
          <w:rFonts w:ascii="Comic Sans MS" w:hAnsi="Comic Sans MS"/>
          <w:sz w:val="20"/>
        </w:rPr>
      </w:pPr>
      <w:r w:rsidRPr="00082F39">
        <w:rPr>
          <w:rFonts w:ascii="Comic Sans MS" w:hAnsi="Comic Sans MS"/>
          <w:sz w:val="20"/>
        </w:rPr>
        <w:t>* Create an outline</w:t>
      </w:r>
    </w:p>
    <w:p w:rsidR="00196D3F" w:rsidRPr="00082F39" w:rsidRDefault="00196D3F" w:rsidP="00196D3F">
      <w:pPr>
        <w:rPr>
          <w:rFonts w:ascii="Comic Sans MS" w:hAnsi="Comic Sans MS"/>
          <w:sz w:val="20"/>
        </w:rPr>
      </w:pPr>
      <w:r w:rsidRPr="00082F39">
        <w:rPr>
          <w:rFonts w:ascii="Comic Sans MS" w:hAnsi="Comic Sans MS"/>
          <w:sz w:val="20"/>
        </w:rPr>
        <w:t>* Use outline to relate paragraphs</w:t>
      </w:r>
    </w:p>
    <w:p w:rsidR="00196D3F" w:rsidRPr="00082F39" w:rsidRDefault="00196D3F" w:rsidP="00196D3F">
      <w:pPr>
        <w:rPr>
          <w:rFonts w:ascii="Comic Sans MS" w:hAnsi="Comic Sans MS"/>
          <w:sz w:val="20"/>
        </w:rPr>
      </w:pPr>
      <w:r w:rsidRPr="00082F39">
        <w:rPr>
          <w:rFonts w:ascii="Comic Sans MS" w:hAnsi="Comic Sans MS"/>
          <w:sz w:val="20"/>
        </w:rPr>
        <w:t>* Number of paragraphs = number of questions</w:t>
      </w:r>
    </w:p>
    <w:p w:rsidR="00196D3F" w:rsidRPr="00082F39" w:rsidRDefault="00196D3F" w:rsidP="00196D3F">
      <w:pPr>
        <w:rPr>
          <w:rFonts w:ascii="Comic Sans MS" w:hAnsi="Comic Sans MS"/>
          <w:sz w:val="20"/>
        </w:rPr>
      </w:pPr>
    </w:p>
    <w:tbl>
      <w:tblPr>
        <w:tblW w:w="11297" w:type="dxa"/>
        <w:tblCellMar>
          <w:left w:w="0" w:type="dxa"/>
          <w:right w:w="0" w:type="dxa"/>
        </w:tblCellMar>
        <w:tblLook w:val="0000"/>
      </w:tblPr>
      <w:tblGrid>
        <w:gridCol w:w="3384"/>
        <w:gridCol w:w="2297"/>
        <w:gridCol w:w="2808"/>
        <w:gridCol w:w="2808"/>
      </w:tblGrid>
      <w:tr w:rsidR="00196D3F" w:rsidRPr="00082F39">
        <w:trPr>
          <w:trHeight w:val="241"/>
        </w:trPr>
        <w:tc>
          <w:tcPr>
            <w:tcW w:w="3384" w:type="dxa"/>
            <w:tcBorders>
              <w:top w:val="single" w:sz="8" w:space="0" w:color="FFFFFF"/>
              <w:left w:val="single" w:sz="8" w:space="0" w:color="FFFFFF"/>
              <w:bottom w:val="single" w:sz="24" w:space="0" w:color="FFFFFF"/>
              <w:right w:val="single" w:sz="8" w:space="0" w:color="FFFFFF"/>
            </w:tcBorders>
            <w:shd w:val="clear" w:color="auto" w:fill="F07F09"/>
            <w:tcMar>
              <w:top w:w="72" w:type="dxa"/>
              <w:left w:w="144" w:type="dxa"/>
              <w:bottom w:w="72" w:type="dxa"/>
              <w:right w:w="144" w:type="dxa"/>
            </w:tcMar>
          </w:tcPr>
          <w:p w:rsidR="00196D3F" w:rsidRPr="00082F39" w:rsidRDefault="00196D3F" w:rsidP="00196D3F">
            <w:pPr>
              <w:rPr>
                <w:rFonts w:ascii="Comic Sans MS" w:hAnsi="Comic Sans MS" w:cs="Times New Roman"/>
                <w:b/>
                <w:bCs/>
                <w:color w:val="FFFFFF"/>
                <w:kern w:val="24"/>
                <w:sz w:val="20"/>
                <w:szCs w:val="36"/>
              </w:rPr>
            </w:pPr>
            <w:r w:rsidRPr="00082F39">
              <w:rPr>
                <w:rFonts w:ascii="Comic Sans MS" w:hAnsi="Comic Sans MS" w:cs="Times New Roman"/>
                <w:b/>
                <w:bCs/>
                <w:color w:val="FFFFFF"/>
                <w:kern w:val="24"/>
                <w:sz w:val="20"/>
                <w:szCs w:val="36"/>
              </w:rPr>
              <w:t>Questions</w:t>
            </w:r>
          </w:p>
        </w:tc>
        <w:tc>
          <w:tcPr>
            <w:tcW w:w="2297" w:type="dxa"/>
            <w:tcBorders>
              <w:top w:val="single" w:sz="8" w:space="0" w:color="FFFFFF"/>
              <w:left w:val="single" w:sz="8" w:space="0" w:color="FFFFFF"/>
              <w:bottom w:val="single" w:sz="24" w:space="0" w:color="FFFFFF"/>
              <w:right w:val="single" w:sz="8" w:space="0" w:color="FFFFFF"/>
            </w:tcBorders>
            <w:shd w:val="clear" w:color="auto" w:fill="F07F09"/>
            <w:tcMar>
              <w:top w:w="72" w:type="dxa"/>
              <w:left w:w="144" w:type="dxa"/>
              <w:bottom w:w="72" w:type="dxa"/>
              <w:right w:w="144" w:type="dxa"/>
            </w:tcMar>
          </w:tcPr>
          <w:p w:rsidR="00196D3F" w:rsidRPr="00082F39" w:rsidRDefault="00196D3F" w:rsidP="00196D3F">
            <w:pPr>
              <w:rPr>
                <w:rFonts w:ascii="Comic Sans MS" w:hAnsi="Comic Sans MS" w:cs="Times New Roman"/>
                <w:b/>
                <w:bCs/>
                <w:color w:val="FFFFFF"/>
                <w:kern w:val="24"/>
                <w:sz w:val="20"/>
                <w:szCs w:val="36"/>
              </w:rPr>
            </w:pPr>
            <w:r w:rsidRPr="00082F39">
              <w:rPr>
                <w:rFonts w:ascii="Comic Sans MS" w:hAnsi="Comic Sans MS" w:cs="Times New Roman"/>
                <w:b/>
                <w:bCs/>
                <w:color w:val="FFFFFF"/>
                <w:kern w:val="24"/>
                <w:sz w:val="20"/>
                <w:szCs w:val="36"/>
              </w:rPr>
              <w:t>Source #1</w:t>
            </w:r>
          </w:p>
        </w:tc>
        <w:tc>
          <w:tcPr>
            <w:tcW w:w="2808" w:type="dxa"/>
            <w:tcBorders>
              <w:top w:val="single" w:sz="8" w:space="0" w:color="FFFFFF"/>
              <w:left w:val="single" w:sz="8" w:space="0" w:color="FFFFFF"/>
              <w:bottom w:val="single" w:sz="24" w:space="0" w:color="FFFFFF"/>
              <w:right w:val="single" w:sz="8" w:space="0" w:color="FFFFFF"/>
            </w:tcBorders>
            <w:shd w:val="clear" w:color="auto" w:fill="F07F09"/>
            <w:tcMar>
              <w:top w:w="72" w:type="dxa"/>
              <w:left w:w="144" w:type="dxa"/>
              <w:bottom w:w="72" w:type="dxa"/>
              <w:right w:w="144" w:type="dxa"/>
            </w:tcMar>
          </w:tcPr>
          <w:p w:rsidR="00196D3F" w:rsidRPr="00082F39" w:rsidRDefault="00196D3F" w:rsidP="00196D3F">
            <w:pPr>
              <w:rPr>
                <w:rFonts w:ascii="Comic Sans MS" w:hAnsi="Comic Sans MS" w:cs="Times New Roman"/>
                <w:b/>
                <w:bCs/>
                <w:color w:val="FFFFFF"/>
                <w:kern w:val="24"/>
                <w:sz w:val="20"/>
                <w:szCs w:val="36"/>
              </w:rPr>
            </w:pPr>
            <w:r w:rsidRPr="00082F39">
              <w:rPr>
                <w:rFonts w:ascii="Comic Sans MS" w:hAnsi="Comic Sans MS" w:cs="Times New Roman"/>
                <w:b/>
                <w:bCs/>
                <w:color w:val="FFFFFF"/>
                <w:kern w:val="24"/>
                <w:sz w:val="20"/>
                <w:szCs w:val="36"/>
              </w:rPr>
              <w:t>Source #2</w:t>
            </w:r>
          </w:p>
        </w:tc>
        <w:tc>
          <w:tcPr>
            <w:tcW w:w="2808" w:type="dxa"/>
            <w:tcBorders>
              <w:top w:val="single" w:sz="8" w:space="0" w:color="FFFFFF"/>
              <w:left w:val="single" w:sz="8" w:space="0" w:color="FFFFFF"/>
              <w:bottom w:val="single" w:sz="24" w:space="0" w:color="FFFFFF"/>
              <w:right w:val="single" w:sz="8" w:space="0" w:color="FFFFFF"/>
            </w:tcBorders>
            <w:shd w:val="clear" w:color="auto" w:fill="F07F09"/>
            <w:tcMar>
              <w:top w:w="72" w:type="dxa"/>
              <w:left w:w="144" w:type="dxa"/>
              <w:bottom w:w="72" w:type="dxa"/>
              <w:right w:w="144" w:type="dxa"/>
            </w:tcMar>
          </w:tcPr>
          <w:p w:rsidR="00196D3F" w:rsidRPr="00082F39" w:rsidRDefault="00196D3F" w:rsidP="00196D3F">
            <w:pPr>
              <w:rPr>
                <w:rFonts w:ascii="Comic Sans MS" w:hAnsi="Comic Sans MS" w:cs="Times New Roman"/>
                <w:b/>
                <w:bCs/>
                <w:color w:val="FFFFFF"/>
                <w:kern w:val="24"/>
                <w:sz w:val="20"/>
                <w:szCs w:val="36"/>
              </w:rPr>
            </w:pPr>
            <w:r w:rsidRPr="00082F39">
              <w:rPr>
                <w:rFonts w:ascii="Comic Sans MS" w:hAnsi="Comic Sans MS" w:cs="Times New Roman"/>
                <w:b/>
                <w:bCs/>
                <w:color w:val="FFFFFF"/>
                <w:kern w:val="24"/>
                <w:sz w:val="20"/>
                <w:szCs w:val="36"/>
              </w:rPr>
              <w:t>Source #3</w:t>
            </w:r>
          </w:p>
        </w:tc>
      </w:tr>
      <w:tr w:rsidR="00196D3F" w:rsidRPr="00082F39">
        <w:trPr>
          <w:trHeight w:val="270"/>
        </w:trPr>
        <w:tc>
          <w:tcPr>
            <w:tcW w:w="3384" w:type="dxa"/>
            <w:tcBorders>
              <w:top w:val="single" w:sz="24" w:space="0" w:color="FFFFFF"/>
              <w:left w:val="single" w:sz="8" w:space="0" w:color="FFFFFF"/>
              <w:bottom w:val="single" w:sz="8" w:space="0" w:color="FFFFFF"/>
              <w:right w:val="single" w:sz="8" w:space="0" w:color="FFFFFF"/>
            </w:tcBorders>
            <w:shd w:val="clear" w:color="auto" w:fill="F9D8CC"/>
            <w:tcMar>
              <w:top w:w="72" w:type="dxa"/>
              <w:left w:w="144" w:type="dxa"/>
              <w:bottom w:w="72" w:type="dxa"/>
              <w:right w:w="144" w:type="dxa"/>
            </w:tcMar>
          </w:tcPr>
          <w:p w:rsidR="00196D3F" w:rsidRPr="00082F39" w:rsidRDefault="00196D3F" w:rsidP="00196D3F">
            <w:pPr>
              <w:rPr>
                <w:rFonts w:ascii="Comic Sans MS" w:hAnsi="Comic Sans MS" w:cs="Times New Roman"/>
                <w:color w:val="000000"/>
                <w:kern w:val="24"/>
                <w:sz w:val="20"/>
                <w:szCs w:val="36"/>
              </w:rPr>
            </w:pPr>
            <w:r w:rsidRPr="00082F39">
              <w:rPr>
                <w:rFonts w:ascii="Comic Sans MS" w:hAnsi="Comic Sans MS" w:cs="Times New Roman"/>
                <w:color w:val="000000"/>
                <w:kern w:val="24"/>
                <w:sz w:val="20"/>
                <w:szCs w:val="36"/>
              </w:rPr>
              <w:t>Question #1</w:t>
            </w:r>
          </w:p>
        </w:tc>
        <w:tc>
          <w:tcPr>
            <w:tcW w:w="2297" w:type="dxa"/>
            <w:tcBorders>
              <w:top w:val="single" w:sz="24" w:space="0" w:color="FFFFFF"/>
              <w:left w:val="single" w:sz="8" w:space="0" w:color="FFFFFF"/>
              <w:bottom w:val="single" w:sz="8" w:space="0" w:color="FFFFFF"/>
              <w:right w:val="single" w:sz="8" w:space="0" w:color="FFFFFF"/>
            </w:tcBorders>
            <w:shd w:val="clear" w:color="auto" w:fill="F9D8CC"/>
            <w:tcMar>
              <w:top w:w="72" w:type="dxa"/>
              <w:left w:w="144" w:type="dxa"/>
              <w:bottom w:w="72" w:type="dxa"/>
              <w:right w:w="144" w:type="dxa"/>
            </w:tcMar>
          </w:tcPr>
          <w:p w:rsidR="00196D3F" w:rsidRPr="00082F39" w:rsidRDefault="00196D3F" w:rsidP="00196D3F">
            <w:pPr>
              <w:rPr>
                <w:rFonts w:ascii="Comic Sans MS" w:hAnsi="Comic Sans MS" w:cs="Times New Roman"/>
                <w:color w:val="000000"/>
                <w:kern w:val="24"/>
                <w:sz w:val="20"/>
                <w:szCs w:val="36"/>
              </w:rPr>
            </w:pPr>
          </w:p>
        </w:tc>
        <w:tc>
          <w:tcPr>
            <w:tcW w:w="2808" w:type="dxa"/>
            <w:tcBorders>
              <w:top w:val="single" w:sz="24" w:space="0" w:color="FFFFFF"/>
              <w:left w:val="single" w:sz="8" w:space="0" w:color="FFFFFF"/>
              <w:bottom w:val="single" w:sz="8" w:space="0" w:color="FFFFFF"/>
              <w:right w:val="single" w:sz="8" w:space="0" w:color="FFFFFF"/>
            </w:tcBorders>
            <w:shd w:val="clear" w:color="auto" w:fill="F9D8CC"/>
            <w:tcMar>
              <w:top w:w="72" w:type="dxa"/>
              <w:left w:w="144" w:type="dxa"/>
              <w:bottom w:w="72" w:type="dxa"/>
              <w:right w:w="144" w:type="dxa"/>
            </w:tcMar>
          </w:tcPr>
          <w:p w:rsidR="00196D3F" w:rsidRPr="00082F39" w:rsidRDefault="00196D3F" w:rsidP="00196D3F">
            <w:pPr>
              <w:rPr>
                <w:rFonts w:ascii="Comic Sans MS" w:hAnsi="Comic Sans MS" w:cs="Times New Roman"/>
                <w:color w:val="000000"/>
                <w:kern w:val="24"/>
                <w:sz w:val="20"/>
                <w:szCs w:val="36"/>
              </w:rPr>
            </w:pPr>
          </w:p>
        </w:tc>
        <w:tc>
          <w:tcPr>
            <w:tcW w:w="2808" w:type="dxa"/>
            <w:tcBorders>
              <w:top w:val="single" w:sz="24" w:space="0" w:color="FFFFFF"/>
              <w:left w:val="single" w:sz="8" w:space="0" w:color="FFFFFF"/>
              <w:bottom w:val="single" w:sz="8" w:space="0" w:color="FFFFFF"/>
              <w:right w:val="single" w:sz="8" w:space="0" w:color="FFFFFF"/>
            </w:tcBorders>
            <w:shd w:val="clear" w:color="auto" w:fill="F9D8CC"/>
            <w:tcMar>
              <w:top w:w="72" w:type="dxa"/>
              <w:left w:w="144" w:type="dxa"/>
              <w:bottom w:w="72" w:type="dxa"/>
              <w:right w:w="144" w:type="dxa"/>
            </w:tcMar>
          </w:tcPr>
          <w:p w:rsidR="00196D3F" w:rsidRPr="00082F39" w:rsidRDefault="00196D3F" w:rsidP="00196D3F">
            <w:pPr>
              <w:rPr>
                <w:rFonts w:ascii="Comic Sans MS" w:hAnsi="Comic Sans MS" w:cs="Times New Roman"/>
                <w:color w:val="000000"/>
                <w:kern w:val="24"/>
                <w:sz w:val="20"/>
                <w:szCs w:val="36"/>
              </w:rPr>
            </w:pPr>
          </w:p>
        </w:tc>
      </w:tr>
      <w:tr w:rsidR="00196D3F" w:rsidRPr="00082F39">
        <w:trPr>
          <w:trHeight w:val="270"/>
        </w:trPr>
        <w:tc>
          <w:tcPr>
            <w:tcW w:w="3384" w:type="dxa"/>
            <w:tcBorders>
              <w:top w:val="single" w:sz="8" w:space="0" w:color="FFFFFF"/>
              <w:left w:val="single" w:sz="8" w:space="0" w:color="FFFFFF"/>
              <w:bottom w:val="single" w:sz="8" w:space="0" w:color="FFFFFF"/>
              <w:right w:val="single" w:sz="8" w:space="0" w:color="FFFFFF"/>
            </w:tcBorders>
            <w:shd w:val="clear" w:color="auto" w:fill="FCECE7"/>
            <w:tcMar>
              <w:top w:w="72" w:type="dxa"/>
              <w:left w:w="144" w:type="dxa"/>
              <w:bottom w:w="72" w:type="dxa"/>
              <w:right w:w="144" w:type="dxa"/>
            </w:tcMar>
          </w:tcPr>
          <w:p w:rsidR="00196D3F" w:rsidRPr="00082F39" w:rsidRDefault="00196D3F" w:rsidP="00196D3F">
            <w:pPr>
              <w:rPr>
                <w:rFonts w:ascii="Comic Sans MS" w:hAnsi="Comic Sans MS" w:cs="Times New Roman"/>
                <w:color w:val="000000"/>
                <w:kern w:val="24"/>
                <w:sz w:val="20"/>
                <w:szCs w:val="36"/>
              </w:rPr>
            </w:pPr>
            <w:r w:rsidRPr="00082F39">
              <w:rPr>
                <w:rFonts w:ascii="Comic Sans MS" w:hAnsi="Comic Sans MS" w:cs="Times New Roman"/>
                <w:color w:val="000000"/>
                <w:kern w:val="24"/>
                <w:sz w:val="20"/>
                <w:szCs w:val="36"/>
              </w:rPr>
              <w:t>Question #2</w:t>
            </w:r>
          </w:p>
        </w:tc>
        <w:tc>
          <w:tcPr>
            <w:tcW w:w="2297" w:type="dxa"/>
            <w:tcBorders>
              <w:top w:val="single" w:sz="8" w:space="0" w:color="FFFFFF"/>
              <w:left w:val="single" w:sz="8" w:space="0" w:color="FFFFFF"/>
              <w:bottom w:val="single" w:sz="8" w:space="0" w:color="FFFFFF"/>
              <w:right w:val="single" w:sz="8" w:space="0" w:color="FFFFFF"/>
            </w:tcBorders>
            <w:shd w:val="clear" w:color="auto" w:fill="FCECE7"/>
            <w:tcMar>
              <w:top w:w="72" w:type="dxa"/>
              <w:left w:w="144" w:type="dxa"/>
              <w:bottom w:w="72" w:type="dxa"/>
              <w:right w:w="144" w:type="dxa"/>
            </w:tcMar>
          </w:tcPr>
          <w:p w:rsidR="00196D3F" w:rsidRPr="00082F39" w:rsidRDefault="00196D3F" w:rsidP="00196D3F">
            <w:pPr>
              <w:rPr>
                <w:rFonts w:ascii="Comic Sans MS" w:hAnsi="Comic Sans MS" w:cs="Times New Roman"/>
                <w:color w:val="000000"/>
                <w:kern w:val="24"/>
                <w:sz w:val="20"/>
                <w:szCs w:val="36"/>
              </w:rPr>
            </w:pPr>
          </w:p>
        </w:tc>
        <w:tc>
          <w:tcPr>
            <w:tcW w:w="2808" w:type="dxa"/>
            <w:tcBorders>
              <w:top w:val="single" w:sz="8" w:space="0" w:color="FFFFFF"/>
              <w:left w:val="single" w:sz="8" w:space="0" w:color="FFFFFF"/>
              <w:bottom w:val="single" w:sz="8" w:space="0" w:color="FFFFFF"/>
              <w:right w:val="single" w:sz="8" w:space="0" w:color="FFFFFF"/>
            </w:tcBorders>
            <w:shd w:val="clear" w:color="auto" w:fill="FCECE7"/>
            <w:tcMar>
              <w:top w:w="72" w:type="dxa"/>
              <w:left w:w="144" w:type="dxa"/>
              <w:bottom w:w="72" w:type="dxa"/>
              <w:right w:w="144" w:type="dxa"/>
            </w:tcMar>
          </w:tcPr>
          <w:p w:rsidR="00196D3F" w:rsidRPr="00082F39" w:rsidRDefault="00196D3F" w:rsidP="00196D3F">
            <w:pPr>
              <w:rPr>
                <w:rFonts w:ascii="Comic Sans MS" w:hAnsi="Comic Sans MS" w:cs="Times New Roman"/>
                <w:color w:val="000000"/>
                <w:kern w:val="24"/>
                <w:sz w:val="20"/>
                <w:szCs w:val="36"/>
              </w:rPr>
            </w:pPr>
          </w:p>
        </w:tc>
        <w:tc>
          <w:tcPr>
            <w:tcW w:w="2808" w:type="dxa"/>
            <w:tcBorders>
              <w:top w:val="single" w:sz="8" w:space="0" w:color="FFFFFF"/>
              <w:left w:val="single" w:sz="8" w:space="0" w:color="FFFFFF"/>
              <w:bottom w:val="single" w:sz="8" w:space="0" w:color="FFFFFF"/>
              <w:right w:val="single" w:sz="8" w:space="0" w:color="FFFFFF"/>
            </w:tcBorders>
            <w:shd w:val="clear" w:color="auto" w:fill="FCECE7"/>
            <w:tcMar>
              <w:top w:w="72" w:type="dxa"/>
              <w:left w:w="144" w:type="dxa"/>
              <w:bottom w:w="72" w:type="dxa"/>
              <w:right w:w="144" w:type="dxa"/>
            </w:tcMar>
          </w:tcPr>
          <w:p w:rsidR="00196D3F" w:rsidRPr="00082F39" w:rsidRDefault="00196D3F" w:rsidP="00196D3F">
            <w:pPr>
              <w:rPr>
                <w:rFonts w:ascii="Comic Sans MS" w:hAnsi="Comic Sans MS" w:cs="Times New Roman"/>
                <w:color w:val="000000"/>
                <w:kern w:val="24"/>
                <w:sz w:val="20"/>
                <w:szCs w:val="36"/>
              </w:rPr>
            </w:pPr>
          </w:p>
        </w:tc>
      </w:tr>
      <w:tr w:rsidR="00196D3F" w:rsidRPr="00082F39">
        <w:trPr>
          <w:trHeight w:val="270"/>
        </w:trPr>
        <w:tc>
          <w:tcPr>
            <w:tcW w:w="3384" w:type="dxa"/>
            <w:tcBorders>
              <w:top w:val="single" w:sz="8" w:space="0" w:color="FFFFFF"/>
              <w:left w:val="single" w:sz="8" w:space="0" w:color="FFFFFF"/>
              <w:bottom w:val="single" w:sz="8" w:space="0" w:color="FFFFFF"/>
              <w:right w:val="single" w:sz="8" w:space="0" w:color="FFFFFF"/>
            </w:tcBorders>
            <w:shd w:val="clear" w:color="auto" w:fill="F9D8CC"/>
            <w:tcMar>
              <w:top w:w="72" w:type="dxa"/>
              <w:left w:w="144" w:type="dxa"/>
              <w:bottom w:w="72" w:type="dxa"/>
              <w:right w:w="144" w:type="dxa"/>
            </w:tcMar>
          </w:tcPr>
          <w:p w:rsidR="00196D3F" w:rsidRPr="00082F39" w:rsidRDefault="00196D3F" w:rsidP="00196D3F">
            <w:pPr>
              <w:rPr>
                <w:rFonts w:ascii="Comic Sans MS" w:hAnsi="Comic Sans MS" w:cs="Times New Roman"/>
                <w:color w:val="000000"/>
                <w:kern w:val="24"/>
                <w:sz w:val="20"/>
                <w:szCs w:val="36"/>
              </w:rPr>
            </w:pPr>
            <w:r w:rsidRPr="00082F39">
              <w:rPr>
                <w:rFonts w:ascii="Comic Sans MS" w:hAnsi="Comic Sans MS" w:cs="Times New Roman"/>
                <w:color w:val="000000"/>
                <w:kern w:val="24"/>
                <w:sz w:val="20"/>
                <w:szCs w:val="36"/>
              </w:rPr>
              <w:t>Question #3</w:t>
            </w:r>
          </w:p>
        </w:tc>
        <w:tc>
          <w:tcPr>
            <w:tcW w:w="2297" w:type="dxa"/>
            <w:tcBorders>
              <w:top w:val="single" w:sz="8" w:space="0" w:color="FFFFFF"/>
              <w:left w:val="single" w:sz="8" w:space="0" w:color="FFFFFF"/>
              <w:bottom w:val="single" w:sz="8" w:space="0" w:color="FFFFFF"/>
              <w:right w:val="single" w:sz="8" w:space="0" w:color="FFFFFF"/>
            </w:tcBorders>
            <w:shd w:val="clear" w:color="auto" w:fill="F9D8CC"/>
            <w:tcMar>
              <w:top w:w="72" w:type="dxa"/>
              <w:left w:w="144" w:type="dxa"/>
              <w:bottom w:w="72" w:type="dxa"/>
              <w:right w:w="144" w:type="dxa"/>
            </w:tcMar>
          </w:tcPr>
          <w:p w:rsidR="00196D3F" w:rsidRPr="00082F39" w:rsidRDefault="00196D3F" w:rsidP="00196D3F">
            <w:pPr>
              <w:rPr>
                <w:rFonts w:ascii="Comic Sans MS" w:hAnsi="Comic Sans MS" w:cs="Times New Roman"/>
                <w:color w:val="000000"/>
                <w:kern w:val="24"/>
                <w:sz w:val="20"/>
                <w:szCs w:val="36"/>
              </w:rPr>
            </w:pPr>
          </w:p>
        </w:tc>
        <w:tc>
          <w:tcPr>
            <w:tcW w:w="2808" w:type="dxa"/>
            <w:tcBorders>
              <w:top w:val="single" w:sz="8" w:space="0" w:color="FFFFFF"/>
              <w:left w:val="single" w:sz="8" w:space="0" w:color="FFFFFF"/>
              <w:bottom w:val="single" w:sz="8" w:space="0" w:color="FFFFFF"/>
              <w:right w:val="single" w:sz="8" w:space="0" w:color="FFFFFF"/>
            </w:tcBorders>
            <w:shd w:val="clear" w:color="auto" w:fill="F9D8CC"/>
            <w:tcMar>
              <w:top w:w="72" w:type="dxa"/>
              <w:left w:w="144" w:type="dxa"/>
              <w:bottom w:w="72" w:type="dxa"/>
              <w:right w:w="144" w:type="dxa"/>
            </w:tcMar>
          </w:tcPr>
          <w:p w:rsidR="00196D3F" w:rsidRPr="00082F39" w:rsidRDefault="00196D3F" w:rsidP="00196D3F">
            <w:pPr>
              <w:rPr>
                <w:rFonts w:ascii="Comic Sans MS" w:hAnsi="Comic Sans MS" w:cs="Times New Roman"/>
                <w:color w:val="000000"/>
                <w:kern w:val="24"/>
                <w:sz w:val="20"/>
                <w:szCs w:val="36"/>
              </w:rPr>
            </w:pPr>
          </w:p>
        </w:tc>
        <w:tc>
          <w:tcPr>
            <w:tcW w:w="2808" w:type="dxa"/>
            <w:tcBorders>
              <w:top w:val="single" w:sz="8" w:space="0" w:color="FFFFFF"/>
              <w:left w:val="single" w:sz="8" w:space="0" w:color="FFFFFF"/>
              <w:bottom w:val="single" w:sz="8" w:space="0" w:color="FFFFFF"/>
              <w:right w:val="single" w:sz="8" w:space="0" w:color="FFFFFF"/>
            </w:tcBorders>
            <w:shd w:val="clear" w:color="auto" w:fill="F9D8CC"/>
            <w:tcMar>
              <w:top w:w="72" w:type="dxa"/>
              <w:left w:w="144" w:type="dxa"/>
              <w:bottom w:w="72" w:type="dxa"/>
              <w:right w:w="144" w:type="dxa"/>
            </w:tcMar>
          </w:tcPr>
          <w:p w:rsidR="00196D3F" w:rsidRPr="00082F39" w:rsidRDefault="00196D3F" w:rsidP="00196D3F">
            <w:pPr>
              <w:rPr>
                <w:rFonts w:ascii="Comic Sans MS" w:hAnsi="Comic Sans MS" w:cs="Times New Roman"/>
                <w:color w:val="000000"/>
                <w:kern w:val="24"/>
                <w:sz w:val="20"/>
                <w:szCs w:val="36"/>
              </w:rPr>
            </w:pPr>
          </w:p>
        </w:tc>
      </w:tr>
    </w:tbl>
    <w:p w:rsidR="00196D3F" w:rsidRPr="00082F39" w:rsidRDefault="00196D3F" w:rsidP="00196D3F">
      <w:pPr>
        <w:rPr>
          <w:rFonts w:ascii="Comic Sans MS" w:hAnsi="Comic Sans MS"/>
          <w:sz w:val="20"/>
        </w:rPr>
      </w:pPr>
    </w:p>
    <w:p w:rsidR="00196D3F" w:rsidRPr="00082F39" w:rsidRDefault="00196D3F" w:rsidP="00196D3F">
      <w:pPr>
        <w:rPr>
          <w:rFonts w:ascii="Comic Sans MS" w:hAnsi="Comic Sans MS"/>
          <w:b/>
          <w:i/>
          <w:sz w:val="20"/>
        </w:rPr>
      </w:pPr>
      <w:r w:rsidRPr="00082F39">
        <w:rPr>
          <w:rFonts w:ascii="Comic Sans MS" w:hAnsi="Comic Sans MS"/>
          <w:b/>
          <w:sz w:val="20"/>
          <w:u w:val="single"/>
        </w:rPr>
        <w:t xml:space="preserve">QuAD </w:t>
      </w:r>
      <w:r w:rsidRPr="00082F39">
        <w:rPr>
          <w:rFonts w:ascii="Comic Sans MS" w:hAnsi="Comic Sans MS"/>
          <w:b/>
          <w:i/>
          <w:sz w:val="20"/>
        </w:rPr>
        <w:t>(Question – Answer – Details)</w:t>
      </w:r>
    </w:p>
    <w:p w:rsidR="00AD35C8" w:rsidRPr="00082F39" w:rsidRDefault="00196D3F" w:rsidP="00196D3F">
      <w:pPr>
        <w:rPr>
          <w:rFonts w:ascii="Comic Sans MS" w:hAnsi="Comic Sans MS"/>
          <w:sz w:val="20"/>
        </w:rPr>
      </w:pPr>
      <w:r w:rsidRPr="00082F39">
        <w:rPr>
          <w:rFonts w:ascii="Comic Sans MS" w:hAnsi="Comic Sans MS"/>
          <w:sz w:val="20"/>
        </w:rPr>
        <w:t>* Note-Taking tool</w:t>
      </w:r>
    </w:p>
    <w:p w:rsidR="00AD35C8" w:rsidRPr="00082F39" w:rsidRDefault="00AD35C8" w:rsidP="00AD35C8">
      <w:pPr>
        <w:rPr>
          <w:rFonts w:ascii="Comic Sans MS" w:hAnsi="Comic Sans MS"/>
          <w:sz w:val="20"/>
        </w:rPr>
      </w:pPr>
      <w:r w:rsidRPr="00082F39">
        <w:rPr>
          <w:rFonts w:ascii="Comic Sans MS" w:hAnsi="Comic Sans MS"/>
          <w:sz w:val="20"/>
        </w:rPr>
        <w:t>* three options for using the QUAD organizer:</w:t>
      </w:r>
    </w:p>
    <w:p w:rsidR="00AD35C8" w:rsidRPr="00082F39" w:rsidRDefault="00AD35C8" w:rsidP="00AD35C8">
      <w:pPr>
        <w:rPr>
          <w:rFonts w:ascii="Comic Sans MS" w:hAnsi="Comic Sans MS"/>
          <w:sz w:val="20"/>
        </w:rPr>
      </w:pPr>
      <w:r w:rsidRPr="00082F39">
        <w:rPr>
          <w:rFonts w:ascii="Comic Sans MS" w:hAnsi="Comic Sans MS"/>
          <w:sz w:val="20"/>
        </w:rPr>
        <w:t>* Option #1:  Teacher can have some of the questions, answers, and/or details already completed on the organizer; students would have to locate the remaining information while reading the text and fill in the rest of the organizer.</w:t>
      </w:r>
    </w:p>
    <w:p w:rsidR="00AD35C8" w:rsidRPr="00082F39" w:rsidRDefault="00AD35C8" w:rsidP="00AD35C8">
      <w:pPr>
        <w:rPr>
          <w:rFonts w:ascii="Comic Sans MS" w:hAnsi="Comic Sans MS"/>
          <w:sz w:val="20"/>
        </w:rPr>
      </w:pPr>
      <w:r w:rsidRPr="00082F39">
        <w:rPr>
          <w:rFonts w:ascii="Comic Sans MS" w:hAnsi="Comic Sans MS"/>
          <w:sz w:val="20"/>
        </w:rPr>
        <w:t>* Option #2:  The teacher leaves the organizer completely blank, thus requiring the students to generate their own questions, answers, and details.</w:t>
      </w:r>
    </w:p>
    <w:p w:rsidR="00AD35C8" w:rsidRPr="00082F39" w:rsidRDefault="00AD35C8" w:rsidP="00AD35C8">
      <w:pPr>
        <w:rPr>
          <w:rFonts w:ascii="Comic Sans MS" w:hAnsi="Comic Sans MS"/>
          <w:sz w:val="20"/>
        </w:rPr>
      </w:pPr>
      <w:r w:rsidRPr="00082F39">
        <w:rPr>
          <w:rFonts w:ascii="Comic Sans MS" w:hAnsi="Comic Sans MS"/>
          <w:sz w:val="20"/>
        </w:rPr>
        <w:t>* Option #3:  Pairs of students work together - each student writes questions only on the organizer while reading the material; partners would then exchange organizers and complete the remainder of the organizer.</w:t>
      </w:r>
    </w:p>
    <w:p w:rsidR="00AD35C8" w:rsidRPr="00705A36" w:rsidRDefault="00AD35C8" w:rsidP="00AD35C8">
      <w:pPr>
        <w:pStyle w:val="Footer"/>
        <w:rPr>
          <w:rFonts w:ascii="Comic Sans MS" w:hAnsi="Comic Sans MS"/>
          <w:sz w:val="16"/>
        </w:rPr>
      </w:pPr>
      <w:r w:rsidRPr="00705A36">
        <w:rPr>
          <w:rFonts w:ascii="Comic Sans MS" w:hAnsi="Comic Sans MS"/>
          <w:sz w:val="16"/>
        </w:rPr>
        <w:t>Created by Amy LaPierre, Howard-Suamico School District, based on material from UW Oshkosh Reading in the Elementary School course, Jodi Straub, instructor, September 2001.</w:t>
      </w:r>
    </w:p>
    <w:p w:rsidR="00196D3F" w:rsidRPr="00082F39" w:rsidRDefault="00196D3F" w:rsidP="00196D3F">
      <w:pPr>
        <w:rPr>
          <w:rFonts w:ascii="Comic Sans MS" w:hAnsi="Comic Sans MS"/>
          <w:sz w:val="20"/>
        </w:rPr>
      </w:pPr>
    </w:p>
    <w:p w:rsidR="00196D3F" w:rsidRPr="00082F39" w:rsidRDefault="00196D3F" w:rsidP="00196D3F">
      <w:pPr>
        <w:rPr>
          <w:rFonts w:ascii="Comic Sans MS" w:hAnsi="Comic Sans MS"/>
          <w:sz w:val="20"/>
        </w:rPr>
      </w:pPr>
      <w:r w:rsidRPr="00082F39">
        <w:rPr>
          <w:rFonts w:ascii="Comic Sans MS" w:hAnsi="Comic Sans MS"/>
          <w:b/>
          <w:sz w:val="20"/>
          <w:u w:val="single"/>
        </w:rPr>
        <w:t>QtA</w:t>
      </w:r>
      <w:r w:rsidRPr="00082F39">
        <w:rPr>
          <w:rFonts w:ascii="Comic Sans MS" w:hAnsi="Comic Sans MS"/>
          <w:sz w:val="20"/>
        </w:rPr>
        <w:t xml:space="preserve"> (Question the Author)</w:t>
      </w:r>
    </w:p>
    <w:p w:rsidR="00196D3F" w:rsidRPr="00082F39" w:rsidRDefault="00196D3F" w:rsidP="00196D3F">
      <w:pPr>
        <w:rPr>
          <w:rFonts w:ascii="Comic Sans MS" w:hAnsi="Comic Sans MS"/>
          <w:sz w:val="20"/>
        </w:rPr>
      </w:pPr>
      <w:r w:rsidRPr="00082F39">
        <w:rPr>
          <w:rFonts w:ascii="Comic Sans MS" w:hAnsi="Comic Sans MS"/>
          <w:sz w:val="20"/>
        </w:rPr>
        <w:t>* Engages students actively with the text</w:t>
      </w:r>
    </w:p>
    <w:p w:rsidR="00196D3F" w:rsidRPr="00082F39" w:rsidRDefault="00196D3F" w:rsidP="00196D3F">
      <w:pPr>
        <w:rPr>
          <w:rFonts w:ascii="Comic Sans MS" w:hAnsi="Comic Sans MS"/>
          <w:sz w:val="20"/>
        </w:rPr>
      </w:pPr>
      <w:r w:rsidRPr="00082F39">
        <w:rPr>
          <w:rFonts w:ascii="Comic Sans MS" w:hAnsi="Comic Sans MS"/>
          <w:sz w:val="20"/>
        </w:rPr>
        <w:t>* Goes beyond reading and taking info from the text</w:t>
      </w:r>
    </w:p>
    <w:p w:rsidR="00196D3F" w:rsidRPr="00082F39" w:rsidRDefault="00196D3F" w:rsidP="00196D3F">
      <w:pPr>
        <w:rPr>
          <w:rFonts w:ascii="Comic Sans MS" w:hAnsi="Comic Sans MS"/>
          <w:sz w:val="20"/>
        </w:rPr>
      </w:pPr>
      <w:r w:rsidRPr="00082F39">
        <w:rPr>
          <w:rFonts w:ascii="Comic Sans MS" w:hAnsi="Comic Sans MS"/>
          <w:sz w:val="20"/>
        </w:rPr>
        <w:t>* Encourages students to ask questions of the author and of the text</w:t>
      </w:r>
    </w:p>
    <w:p w:rsidR="00196D3F" w:rsidRPr="00082F39" w:rsidRDefault="00196D3F" w:rsidP="00196D3F">
      <w:pPr>
        <w:rPr>
          <w:rFonts w:ascii="Comic Sans MS" w:hAnsi="Comic Sans MS"/>
          <w:sz w:val="20"/>
        </w:rPr>
      </w:pPr>
      <w:r w:rsidRPr="00082F39">
        <w:rPr>
          <w:rFonts w:ascii="Comic Sans MS" w:hAnsi="Comic Sans MS"/>
          <w:sz w:val="20"/>
        </w:rPr>
        <w:t>* Through forming questions, more is learned about the text</w:t>
      </w:r>
    </w:p>
    <w:p w:rsidR="00196D3F" w:rsidRPr="00082F39" w:rsidRDefault="00196D3F" w:rsidP="00196D3F">
      <w:pPr>
        <w:rPr>
          <w:rFonts w:ascii="Comic Sans MS" w:hAnsi="Comic Sans MS"/>
          <w:sz w:val="20"/>
        </w:rPr>
      </w:pPr>
      <w:r w:rsidRPr="00082F39">
        <w:rPr>
          <w:rFonts w:ascii="Comic Sans MS" w:hAnsi="Comic Sans MS"/>
          <w:sz w:val="20"/>
        </w:rPr>
        <w:t>* Engages students in reading and helps to solidify understanding</w:t>
      </w:r>
    </w:p>
    <w:p w:rsidR="00196D3F" w:rsidRPr="00082F39" w:rsidRDefault="00196D3F" w:rsidP="00196D3F">
      <w:pPr>
        <w:rPr>
          <w:rFonts w:ascii="Comic Sans MS" w:hAnsi="Comic Sans MS"/>
          <w:sz w:val="20"/>
        </w:rPr>
      </w:pPr>
      <w:r w:rsidRPr="00082F39">
        <w:rPr>
          <w:rFonts w:ascii="Comic Sans MS" w:hAnsi="Comic Sans MS"/>
          <w:sz w:val="20"/>
        </w:rPr>
        <w:t>* Teaches students to form questions while reading</w:t>
      </w:r>
    </w:p>
    <w:p w:rsidR="00AD35C8" w:rsidRPr="00082F39" w:rsidRDefault="00196D3F" w:rsidP="00196D3F">
      <w:pPr>
        <w:rPr>
          <w:rFonts w:ascii="Comic Sans MS" w:hAnsi="Comic Sans MS"/>
          <w:sz w:val="20"/>
        </w:rPr>
      </w:pPr>
      <w:r w:rsidRPr="00082F39">
        <w:rPr>
          <w:rFonts w:ascii="Comic Sans MS" w:hAnsi="Comic Sans MS"/>
          <w:sz w:val="20"/>
        </w:rPr>
        <w:t>* Examples:  What is the author trying to say?  Why do you think the author used this phrase? Does this make sense to you?</w:t>
      </w:r>
    </w:p>
    <w:p w:rsidR="00196D3F" w:rsidRPr="00705A36" w:rsidRDefault="00AD35C8" w:rsidP="00196D3F">
      <w:pPr>
        <w:rPr>
          <w:rFonts w:ascii="Comic Sans MS" w:hAnsi="Comic Sans MS"/>
          <w:sz w:val="16"/>
        </w:rPr>
      </w:pPr>
      <w:r w:rsidRPr="00705A36">
        <w:rPr>
          <w:rFonts w:ascii="Comic Sans MS" w:hAnsi="Comic Sans MS"/>
          <w:sz w:val="16"/>
        </w:rPr>
        <w:t>Beck, I.L., &amp; McKeown, M.G., Hamilton, R.L., &amp; Kugan, L. (1997). Questioning the author: An approach for enhancing student engagement with text. Newark, DE: International Reading Association.</w:t>
      </w:r>
    </w:p>
    <w:p w:rsidR="00196D3F" w:rsidRPr="00082F39" w:rsidRDefault="00196D3F" w:rsidP="00196D3F">
      <w:pPr>
        <w:rPr>
          <w:rFonts w:ascii="Comic Sans MS" w:hAnsi="Comic Sans MS"/>
          <w:sz w:val="20"/>
        </w:rPr>
      </w:pPr>
    </w:p>
    <w:p w:rsidR="00196D3F" w:rsidRPr="00082F39" w:rsidRDefault="00196D3F">
      <w:pPr>
        <w:rPr>
          <w:rFonts w:ascii="Comic Sans MS" w:hAnsi="Comic Sans MS"/>
          <w:b/>
          <w:sz w:val="20"/>
          <w:u w:val="single"/>
        </w:rPr>
      </w:pPr>
      <w:r w:rsidRPr="00082F39">
        <w:rPr>
          <w:rFonts w:ascii="Comic Sans MS" w:hAnsi="Comic Sans MS"/>
          <w:b/>
          <w:sz w:val="20"/>
          <w:u w:val="single"/>
        </w:rPr>
        <w:t>Question Around</w:t>
      </w:r>
    </w:p>
    <w:p w:rsidR="007B0D2A" w:rsidRPr="00082F39" w:rsidRDefault="007B0D2A" w:rsidP="007B0D2A">
      <w:pPr>
        <w:rPr>
          <w:rFonts w:ascii="Comic Sans MS" w:hAnsi="Comic Sans MS"/>
          <w:sz w:val="20"/>
        </w:rPr>
      </w:pPr>
      <w:r w:rsidRPr="00082F39">
        <w:rPr>
          <w:rFonts w:ascii="Comic Sans MS" w:hAnsi="Comic Sans MS"/>
          <w:sz w:val="20"/>
        </w:rPr>
        <w:t>*  For homework the previous night, have students generate a number of questions about the text they read.</w:t>
      </w:r>
    </w:p>
    <w:p w:rsidR="007B0D2A" w:rsidRPr="00082F39" w:rsidRDefault="007B0D2A" w:rsidP="007B0D2A">
      <w:pPr>
        <w:rPr>
          <w:rFonts w:ascii="Comic Sans MS" w:hAnsi="Comic Sans MS"/>
          <w:sz w:val="20"/>
        </w:rPr>
      </w:pPr>
      <w:r w:rsidRPr="00082F39">
        <w:rPr>
          <w:rFonts w:ascii="Comic Sans MS" w:hAnsi="Comic Sans MS"/>
          <w:sz w:val="20"/>
        </w:rPr>
        <w:t xml:space="preserve"> * In class, have a student read one of his/her questions.</w:t>
      </w:r>
    </w:p>
    <w:p w:rsidR="007B0D2A" w:rsidRPr="00082F39" w:rsidRDefault="007B0D2A" w:rsidP="007B0D2A">
      <w:pPr>
        <w:ind w:left="72"/>
        <w:rPr>
          <w:rFonts w:ascii="Comic Sans MS" w:hAnsi="Comic Sans MS"/>
          <w:sz w:val="20"/>
        </w:rPr>
      </w:pPr>
      <w:r w:rsidRPr="00082F39">
        <w:rPr>
          <w:rFonts w:ascii="Comic Sans MS" w:hAnsi="Comic Sans MS"/>
          <w:sz w:val="20"/>
        </w:rPr>
        <w:t xml:space="preserve">* Ask students to raise their hands if they know the answer to the question </w:t>
      </w:r>
      <w:r w:rsidRPr="00082F39">
        <w:rPr>
          <w:rFonts w:ascii="Comic Sans MS" w:hAnsi="Comic Sans MS"/>
          <w:i/>
          <w:sz w:val="20"/>
        </w:rPr>
        <w:t xml:space="preserve">and </w:t>
      </w:r>
      <w:r w:rsidRPr="00082F39">
        <w:rPr>
          <w:rFonts w:ascii="Comic Sans MS" w:hAnsi="Comic Sans MS"/>
          <w:sz w:val="20"/>
        </w:rPr>
        <w:t>the type of question it is.</w:t>
      </w:r>
    </w:p>
    <w:p w:rsidR="007B0D2A" w:rsidRPr="00082F39" w:rsidRDefault="007B0D2A" w:rsidP="007B0D2A">
      <w:pPr>
        <w:ind w:left="72"/>
        <w:rPr>
          <w:rFonts w:ascii="Comic Sans MS" w:hAnsi="Comic Sans MS"/>
          <w:sz w:val="20"/>
        </w:rPr>
      </w:pPr>
      <w:r w:rsidRPr="00082F39">
        <w:rPr>
          <w:rFonts w:ascii="Comic Sans MS" w:hAnsi="Comic Sans MS"/>
          <w:sz w:val="20"/>
        </w:rPr>
        <w:t>* Have the student who posed the question call on someone who raised his or her hand.</w:t>
      </w:r>
    </w:p>
    <w:p w:rsidR="007B0D2A" w:rsidRPr="00082F39" w:rsidRDefault="007B0D2A" w:rsidP="007B0D2A">
      <w:pPr>
        <w:ind w:left="72"/>
        <w:rPr>
          <w:rFonts w:ascii="Comic Sans MS" w:hAnsi="Comic Sans MS"/>
          <w:sz w:val="20"/>
        </w:rPr>
      </w:pPr>
      <w:r w:rsidRPr="00082F39">
        <w:rPr>
          <w:rFonts w:ascii="Comic Sans MS" w:hAnsi="Comic Sans MS"/>
          <w:sz w:val="20"/>
        </w:rPr>
        <w:t>* Have that student answer the question and tell the class which type of question it is.</w:t>
      </w:r>
    </w:p>
    <w:p w:rsidR="007B0D2A" w:rsidRPr="00082F39" w:rsidRDefault="007B0D2A" w:rsidP="007B0D2A">
      <w:pPr>
        <w:ind w:left="72"/>
        <w:rPr>
          <w:rFonts w:ascii="Comic Sans MS" w:hAnsi="Comic Sans MS"/>
          <w:sz w:val="20"/>
        </w:rPr>
      </w:pPr>
      <w:r w:rsidRPr="00082F39">
        <w:rPr>
          <w:rFonts w:ascii="Comic Sans MS" w:hAnsi="Comic Sans MS"/>
          <w:sz w:val="20"/>
        </w:rPr>
        <w:t>* Have that student read on of his or her questions to the class.</w:t>
      </w:r>
    </w:p>
    <w:p w:rsidR="00705A36" w:rsidRDefault="007B0D2A" w:rsidP="007B0D2A">
      <w:pPr>
        <w:ind w:left="72"/>
        <w:rPr>
          <w:rFonts w:ascii="Comic Sans MS" w:hAnsi="Comic Sans MS"/>
          <w:sz w:val="20"/>
        </w:rPr>
      </w:pPr>
      <w:r w:rsidRPr="00082F39">
        <w:rPr>
          <w:rFonts w:ascii="Comic Sans MS" w:hAnsi="Comic Sans MS"/>
          <w:sz w:val="20"/>
        </w:rPr>
        <w:t>* Repeat the process until everyone in the class has asked at least one question.</w:t>
      </w:r>
    </w:p>
    <w:p w:rsidR="007B0D2A" w:rsidRPr="00082F39" w:rsidRDefault="007B0D2A" w:rsidP="007B0D2A">
      <w:pPr>
        <w:ind w:left="72"/>
        <w:rPr>
          <w:rFonts w:ascii="Comic Sans MS" w:hAnsi="Comic Sans MS"/>
          <w:sz w:val="20"/>
        </w:rPr>
      </w:pPr>
    </w:p>
    <w:p w:rsidR="007B0D2A" w:rsidRPr="00705A36" w:rsidRDefault="007B0D2A" w:rsidP="00082F39">
      <w:pPr>
        <w:rPr>
          <w:rFonts w:ascii="Comic Sans MS" w:hAnsi="Comic Sans MS"/>
          <w:sz w:val="16"/>
        </w:rPr>
      </w:pPr>
      <w:r w:rsidRPr="00705A36">
        <w:rPr>
          <w:rFonts w:ascii="Comic Sans MS" w:hAnsi="Comic Sans MS"/>
          <w:sz w:val="16"/>
        </w:rPr>
        <w:t xml:space="preserve">Stoenbach, Ruth et al. </w:t>
      </w:r>
      <w:r w:rsidRPr="00705A36">
        <w:rPr>
          <w:rFonts w:ascii="Comic Sans MS" w:hAnsi="Comic Sans MS"/>
          <w:sz w:val="16"/>
          <w:u w:val="single"/>
        </w:rPr>
        <w:t>Reading for Understanding:A Guide to Impro</w:t>
      </w:r>
      <w:r w:rsidR="00082F39" w:rsidRPr="00705A36">
        <w:rPr>
          <w:rFonts w:ascii="Comic Sans MS" w:hAnsi="Comic Sans MS"/>
          <w:sz w:val="16"/>
          <w:u w:val="single"/>
        </w:rPr>
        <w:t xml:space="preserve">ving Reading in the Middle and </w:t>
      </w:r>
      <w:r w:rsidRPr="00705A36">
        <w:rPr>
          <w:rFonts w:ascii="Comic Sans MS" w:hAnsi="Comic Sans MS"/>
          <w:sz w:val="16"/>
          <w:u w:val="single"/>
        </w:rPr>
        <w:t>High School Classrooms.</w:t>
      </w:r>
      <w:r w:rsidRPr="00705A36">
        <w:rPr>
          <w:rFonts w:ascii="Comic Sans MS" w:hAnsi="Comic Sans MS"/>
          <w:sz w:val="16"/>
        </w:rPr>
        <w:t>San Francisco: Jossey-Bass Publishers, 1999</w:t>
      </w:r>
    </w:p>
    <w:p w:rsidR="00196D3F" w:rsidRPr="00082F39" w:rsidRDefault="00196D3F">
      <w:pPr>
        <w:rPr>
          <w:rFonts w:ascii="Comic Sans MS" w:hAnsi="Comic Sans MS"/>
          <w:b/>
          <w:sz w:val="20"/>
          <w:u w:val="single"/>
        </w:rPr>
      </w:pPr>
    </w:p>
    <w:p w:rsidR="00196D3F" w:rsidRPr="00082F39" w:rsidRDefault="00196D3F">
      <w:pPr>
        <w:rPr>
          <w:rFonts w:ascii="Comic Sans MS" w:hAnsi="Comic Sans MS"/>
          <w:sz w:val="20"/>
        </w:rPr>
      </w:pPr>
      <w:r w:rsidRPr="00082F39">
        <w:rPr>
          <w:rFonts w:ascii="Comic Sans MS" w:hAnsi="Comic Sans MS"/>
          <w:b/>
          <w:sz w:val="20"/>
          <w:u w:val="single"/>
        </w:rPr>
        <w:t>DRTA</w:t>
      </w:r>
      <w:r w:rsidRPr="00082F39">
        <w:rPr>
          <w:rFonts w:ascii="Comic Sans MS" w:hAnsi="Comic Sans MS"/>
          <w:sz w:val="20"/>
        </w:rPr>
        <w:t xml:space="preserve"> (Directed Reading Thinking Activity)</w:t>
      </w:r>
    </w:p>
    <w:p w:rsidR="00196D3F" w:rsidRPr="00082F39" w:rsidRDefault="00196D3F" w:rsidP="00196D3F">
      <w:pPr>
        <w:rPr>
          <w:rFonts w:ascii="Comic Sans MS" w:hAnsi="Comic Sans MS"/>
          <w:sz w:val="20"/>
        </w:rPr>
      </w:pPr>
      <w:r w:rsidRPr="00082F39">
        <w:rPr>
          <w:rFonts w:ascii="Comic Sans MS" w:hAnsi="Comic Sans MS"/>
          <w:sz w:val="20"/>
        </w:rPr>
        <w:t>* Guides students in asking questions about a text, making predictions, and then reading to confirm their predictions</w:t>
      </w:r>
    </w:p>
    <w:p w:rsidR="00196D3F" w:rsidRPr="00082F39" w:rsidRDefault="00196D3F" w:rsidP="00196D3F">
      <w:pPr>
        <w:rPr>
          <w:rFonts w:ascii="Comic Sans MS" w:hAnsi="Comic Sans MS"/>
          <w:sz w:val="20"/>
        </w:rPr>
      </w:pPr>
      <w:r w:rsidRPr="00082F39">
        <w:rPr>
          <w:rFonts w:ascii="Comic Sans MS" w:hAnsi="Comic Sans MS"/>
          <w:sz w:val="20"/>
        </w:rPr>
        <w:t>* Encourages students to be active and thoughtful readers</w:t>
      </w:r>
    </w:p>
    <w:p w:rsidR="00196D3F" w:rsidRPr="00082F39" w:rsidRDefault="00196D3F" w:rsidP="00196D3F">
      <w:pPr>
        <w:rPr>
          <w:rFonts w:ascii="Comic Sans MS" w:hAnsi="Comic Sans MS"/>
          <w:sz w:val="20"/>
        </w:rPr>
      </w:pPr>
      <w:r w:rsidRPr="00082F39">
        <w:rPr>
          <w:rFonts w:ascii="Comic Sans MS" w:hAnsi="Comic Sans MS"/>
          <w:sz w:val="20"/>
        </w:rPr>
        <w:t>* Teachers students to monitor their thinking and strengthens critical thinking skills</w:t>
      </w:r>
    </w:p>
    <w:p w:rsidR="00196D3F" w:rsidRPr="00082F39" w:rsidRDefault="00196D3F" w:rsidP="00196D3F">
      <w:pPr>
        <w:rPr>
          <w:rFonts w:ascii="Comic Sans MS" w:hAnsi="Comic Sans MS"/>
          <w:sz w:val="20"/>
        </w:rPr>
      </w:pPr>
      <w:r w:rsidRPr="00082F39">
        <w:rPr>
          <w:rFonts w:ascii="Comic Sans MS" w:hAnsi="Comic Sans MS"/>
          <w:sz w:val="20"/>
        </w:rPr>
        <w:t>* D: Direct:  Teachers direct and activate students thinking prior to reading by previewing. Teachers should use open ended questions to direct students as they make predictions about the content</w:t>
      </w:r>
    </w:p>
    <w:p w:rsidR="00196D3F" w:rsidRPr="00082F39" w:rsidRDefault="00196D3F" w:rsidP="00196D3F">
      <w:pPr>
        <w:rPr>
          <w:rFonts w:ascii="Comic Sans MS" w:hAnsi="Comic Sans MS"/>
          <w:sz w:val="20"/>
        </w:rPr>
      </w:pPr>
      <w:r w:rsidRPr="00082F39">
        <w:rPr>
          <w:rFonts w:ascii="Comic Sans MS" w:hAnsi="Comic Sans MS"/>
          <w:sz w:val="20"/>
        </w:rPr>
        <w:t>* R: Reading:  Students read up to the first pre-selected stopping point.  Teacher then prompts the students with questions about specific info and asks them toe value/refine predictions</w:t>
      </w:r>
    </w:p>
    <w:p w:rsidR="00082F39" w:rsidRPr="00082F39" w:rsidRDefault="00196D3F" w:rsidP="00196D3F">
      <w:pPr>
        <w:rPr>
          <w:rFonts w:ascii="Comic Sans MS" w:hAnsi="Comic Sans MS"/>
          <w:sz w:val="20"/>
        </w:rPr>
      </w:pPr>
      <w:r w:rsidRPr="00082F39">
        <w:rPr>
          <w:rFonts w:ascii="Comic Sans MS" w:hAnsi="Comic Sans MS"/>
          <w:sz w:val="20"/>
        </w:rPr>
        <w:t>* T:  Thinking:  At the end of each section, students go back through and think about their predictions.  Students should verify or modify predictions by finding supporting statements in the text</w:t>
      </w:r>
    </w:p>
    <w:p w:rsidR="00082F39" w:rsidRPr="00082F39" w:rsidRDefault="00082F39" w:rsidP="00082F39">
      <w:pPr>
        <w:widowControl w:val="0"/>
        <w:autoSpaceDE w:val="0"/>
        <w:autoSpaceDN w:val="0"/>
        <w:adjustRightInd w:val="0"/>
        <w:rPr>
          <w:rFonts w:ascii="ArialMT" w:hAnsi="ArialMT" w:cs="ArialMT"/>
          <w:sz w:val="20"/>
          <w:szCs w:val="20"/>
        </w:rPr>
      </w:pPr>
    </w:p>
    <w:p w:rsidR="00196D3F" w:rsidRPr="00705A36" w:rsidRDefault="00082F39" w:rsidP="00705A36">
      <w:pPr>
        <w:widowControl w:val="0"/>
        <w:autoSpaceDE w:val="0"/>
        <w:autoSpaceDN w:val="0"/>
        <w:adjustRightInd w:val="0"/>
        <w:rPr>
          <w:rFonts w:ascii="Comic Sans MS" w:hAnsi="Comic Sans MS" w:cs="ArialMT"/>
          <w:sz w:val="16"/>
          <w:szCs w:val="20"/>
        </w:rPr>
      </w:pPr>
      <w:r w:rsidRPr="00705A36">
        <w:rPr>
          <w:rFonts w:ascii="Comic Sans MS" w:hAnsi="Comic Sans MS" w:cs="ArialMT"/>
          <w:sz w:val="16"/>
          <w:szCs w:val="20"/>
        </w:rPr>
        <w:t xml:space="preserve">Tompkins, Gail E. (1998). </w:t>
      </w:r>
      <w:r w:rsidRPr="00705A36">
        <w:rPr>
          <w:rFonts w:ascii="Comic Sans MS" w:hAnsi="Comic Sans MS" w:cs="ArialMT"/>
          <w:i/>
          <w:iCs/>
          <w:sz w:val="16"/>
          <w:szCs w:val="20"/>
        </w:rPr>
        <w:t xml:space="preserve">50 Literacy Strategies Step by Step </w:t>
      </w:r>
      <w:r w:rsidRPr="00705A36">
        <w:rPr>
          <w:rFonts w:ascii="Comic Sans MS" w:hAnsi="Comic Sans MS" w:cs="ArialMT"/>
          <w:sz w:val="16"/>
          <w:szCs w:val="20"/>
        </w:rPr>
        <w:t>. New Jersey: Pearson Merrill</w:t>
      </w:r>
      <w:r w:rsidR="00705A36">
        <w:rPr>
          <w:rFonts w:ascii="Comic Sans MS" w:hAnsi="Comic Sans MS" w:cs="ArialMT"/>
          <w:sz w:val="16"/>
          <w:szCs w:val="20"/>
        </w:rPr>
        <w:t xml:space="preserve"> - </w:t>
      </w:r>
      <w:r w:rsidRPr="00705A36">
        <w:rPr>
          <w:rFonts w:ascii="Comic Sans MS" w:hAnsi="Comic Sans MS" w:cs="ArialMT"/>
          <w:sz w:val="16"/>
          <w:szCs w:val="20"/>
        </w:rPr>
        <w:t>Prentice Hall</w:t>
      </w:r>
    </w:p>
    <w:p w:rsidR="00196D3F" w:rsidRDefault="00196D3F">
      <w:pPr>
        <w:rPr>
          <w:rFonts w:ascii="Comic Sans MS" w:hAnsi="Comic Sans MS"/>
          <w:b/>
          <w:sz w:val="22"/>
          <w:u w:val="single"/>
        </w:rPr>
      </w:pPr>
    </w:p>
    <w:p w:rsidR="008D7227" w:rsidRPr="00196D3F" w:rsidRDefault="008D7227">
      <w:pPr>
        <w:rPr>
          <w:rFonts w:ascii="Comic Sans MS" w:hAnsi="Comic Sans MS"/>
          <w:b/>
          <w:sz w:val="22"/>
          <w:u w:val="single"/>
        </w:rPr>
      </w:pPr>
    </w:p>
    <w:sectPr w:rsidR="008D7227" w:rsidRPr="00196D3F" w:rsidSect="00705A36">
      <w:pgSz w:w="12240" w:h="15840"/>
      <w:pgMar w:top="270" w:right="576" w:bottom="180" w:left="576"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MT">
    <w:altName w:val="Arial"/>
    <w:panose1 w:val="00000000000000000000"/>
    <w:charset w:val="4D"/>
    <w:family w:val="swiss"/>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6648F1"/>
    <w:multiLevelType w:val="singleLevel"/>
    <w:tmpl w:val="9FC836BC"/>
    <w:lvl w:ilvl="0">
      <w:start w:val="1"/>
      <w:numFmt w:val="bullet"/>
      <w:lvlText w:val=""/>
      <w:lvlJc w:val="left"/>
      <w:pPr>
        <w:tabs>
          <w:tab w:val="num" w:pos="432"/>
        </w:tabs>
        <w:ind w:left="216" w:hanging="144"/>
      </w:pPr>
      <w:rPr>
        <w:rFonts w:ascii="Symbol" w:hAnsi="Symbol" w:hint="default"/>
        <w:sz w:val="28"/>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D7227"/>
    <w:rsid w:val="00082F39"/>
    <w:rsid w:val="00196D3F"/>
    <w:rsid w:val="001E0066"/>
    <w:rsid w:val="001F5E96"/>
    <w:rsid w:val="00274D34"/>
    <w:rsid w:val="003E6094"/>
    <w:rsid w:val="00404755"/>
    <w:rsid w:val="005841A2"/>
    <w:rsid w:val="006871AD"/>
    <w:rsid w:val="00705A36"/>
    <w:rsid w:val="007B0D2A"/>
    <w:rsid w:val="007D4BB0"/>
    <w:rsid w:val="008D7227"/>
    <w:rsid w:val="009C696A"/>
    <w:rsid w:val="00AA3F74"/>
    <w:rsid w:val="00AD35C8"/>
    <w:rsid w:val="00D409A3"/>
    <w:rsid w:val="00EC7270"/>
    <w:rsid w:val="00F0781C"/>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08022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196D3F"/>
    <w:pPr>
      <w:spacing w:beforeLines="1" w:afterLines="1"/>
    </w:pPr>
    <w:rPr>
      <w:rFonts w:ascii="Times" w:hAnsi="Times" w:cs="Times New Roman"/>
      <w:sz w:val="20"/>
      <w:szCs w:val="20"/>
    </w:rPr>
  </w:style>
  <w:style w:type="paragraph" w:styleId="BodyText">
    <w:name w:val="Body Text"/>
    <w:basedOn w:val="Normal"/>
    <w:link w:val="BodyTextChar"/>
    <w:rsid w:val="007D4BB0"/>
    <w:pPr>
      <w:jc w:val="center"/>
    </w:pPr>
    <w:rPr>
      <w:rFonts w:ascii="Arial" w:eastAsia="Times New Roman" w:hAnsi="Arial" w:cs="Times New Roman"/>
      <w:sz w:val="18"/>
      <w:szCs w:val="20"/>
    </w:rPr>
  </w:style>
  <w:style w:type="character" w:customStyle="1" w:styleId="BodyTextChar">
    <w:name w:val="Body Text Char"/>
    <w:basedOn w:val="DefaultParagraphFont"/>
    <w:link w:val="BodyText"/>
    <w:rsid w:val="007D4BB0"/>
    <w:rPr>
      <w:rFonts w:ascii="Arial" w:eastAsia="Times New Roman" w:hAnsi="Arial" w:cs="Times New Roman"/>
      <w:sz w:val="18"/>
      <w:szCs w:val="20"/>
    </w:rPr>
  </w:style>
  <w:style w:type="paragraph" w:styleId="BodyText2">
    <w:name w:val="Body Text 2"/>
    <w:basedOn w:val="Normal"/>
    <w:link w:val="BodyText2Char"/>
    <w:uiPriority w:val="99"/>
    <w:unhideWhenUsed/>
    <w:rsid w:val="007D4BB0"/>
    <w:pPr>
      <w:spacing w:after="120" w:line="480" w:lineRule="auto"/>
    </w:pPr>
  </w:style>
  <w:style w:type="character" w:customStyle="1" w:styleId="BodyText2Char">
    <w:name w:val="Body Text 2 Char"/>
    <w:basedOn w:val="DefaultParagraphFont"/>
    <w:link w:val="BodyText2"/>
    <w:uiPriority w:val="99"/>
    <w:rsid w:val="007D4BB0"/>
  </w:style>
  <w:style w:type="paragraph" w:styleId="Footer">
    <w:name w:val="footer"/>
    <w:basedOn w:val="Normal"/>
    <w:link w:val="FooterChar"/>
    <w:rsid w:val="00AD35C8"/>
    <w:pPr>
      <w:tabs>
        <w:tab w:val="center" w:pos="4320"/>
        <w:tab w:val="right" w:pos="8640"/>
      </w:tabs>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AD35C8"/>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226234194">
      <w:bodyDiv w:val="1"/>
      <w:marLeft w:val="0"/>
      <w:marRight w:val="0"/>
      <w:marTop w:val="0"/>
      <w:marBottom w:val="0"/>
      <w:divBdr>
        <w:top w:val="none" w:sz="0" w:space="0" w:color="auto"/>
        <w:left w:val="none" w:sz="0" w:space="0" w:color="auto"/>
        <w:bottom w:val="none" w:sz="0" w:space="0" w:color="auto"/>
        <w:right w:val="none" w:sz="0" w:space="0" w:color="auto"/>
      </w:divBdr>
      <w:divsChild>
        <w:div w:id="1369915650">
          <w:marLeft w:val="576"/>
          <w:marRight w:val="0"/>
          <w:marTop w:val="0"/>
          <w:marBottom w:val="0"/>
          <w:divBdr>
            <w:top w:val="none" w:sz="0" w:space="0" w:color="auto"/>
            <w:left w:val="none" w:sz="0" w:space="0" w:color="auto"/>
            <w:bottom w:val="none" w:sz="0" w:space="0" w:color="auto"/>
            <w:right w:val="none" w:sz="0" w:space="0" w:color="auto"/>
          </w:divBdr>
        </w:div>
        <w:div w:id="44331530">
          <w:marLeft w:val="576"/>
          <w:marRight w:val="0"/>
          <w:marTop w:val="0"/>
          <w:marBottom w:val="0"/>
          <w:divBdr>
            <w:top w:val="none" w:sz="0" w:space="0" w:color="auto"/>
            <w:left w:val="none" w:sz="0" w:space="0" w:color="auto"/>
            <w:bottom w:val="none" w:sz="0" w:space="0" w:color="auto"/>
            <w:right w:val="none" w:sz="0" w:space="0" w:color="auto"/>
          </w:divBdr>
        </w:div>
        <w:div w:id="36051998">
          <w:marLeft w:val="576"/>
          <w:marRight w:val="0"/>
          <w:marTop w:val="0"/>
          <w:marBottom w:val="0"/>
          <w:divBdr>
            <w:top w:val="none" w:sz="0" w:space="0" w:color="auto"/>
            <w:left w:val="none" w:sz="0" w:space="0" w:color="auto"/>
            <w:bottom w:val="none" w:sz="0" w:space="0" w:color="auto"/>
            <w:right w:val="none" w:sz="0" w:space="0" w:color="auto"/>
          </w:divBdr>
        </w:div>
        <w:div w:id="718171011">
          <w:marLeft w:val="576"/>
          <w:marRight w:val="0"/>
          <w:marTop w:val="0"/>
          <w:marBottom w:val="0"/>
          <w:divBdr>
            <w:top w:val="none" w:sz="0" w:space="0" w:color="auto"/>
            <w:left w:val="none" w:sz="0" w:space="0" w:color="auto"/>
            <w:bottom w:val="none" w:sz="0" w:space="0" w:color="auto"/>
            <w:right w:val="none" w:sz="0" w:space="0" w:color="auto"/>
          </w:divBdr>
        </w:div>
        <w:div w:id="545140096">
          <w:marLeft w:val="576"/>
          <w:marRight w:val="0"/>
          <w:marTop w:val="0"/>
          <w:marBottom w:val="0"/>
          <w:divBdr>
            <w:top w:val="none" w:sz="0" w:space="0" w:color="auto"/>
            <w:left w:val="none" w:sz="0" w:space="0" w:color="auto"/>
            <w:bottom w:val="none" w:sz="0" w:space="0" w:color="auto"/>
            <w:right w:val="none" w:sz="0" w:space="0" w:color="auto"/>
          </w:divBdr>
        </w:div>
        <w:div w:id="371617089">
          <w:marLeft w:val="576"/>
          <w:marRight w:val="0"/>
          <w:marTop w:val="0"/>
          <w:marBottom w:val="0"/>
          <w:divBdr>
            <w:top w:val="none" w:sz="0" w:space="0" w:color="auto"/>
            <w:left w:val="none" w:sz="0" w:space="0" w:color="auto"/>
            <w:bottom w:val="none" w:sz="0" w:space="0" w:color="auto"/>
            <w:right w:val="none" w:sz="0" w:space="0" w:color="auto"/>
          </w:divBdr>
        </w:div>
      </w:divsChild>
    </w:div>
    <w:div w:id="237373527">
      <w:bodyDiv w:val="1"/>
      <w:marLeft w:val="0"/>
      <w:marRight w:val="0"/>
      <w:marTop w:val="0"/>
      <w:marBottom w:val="0"/>
      <w:divBdr>
        <w:top w:val="none" w:sz="0" w:space="0" w:color="auto"/>
        <w:left w:val="none" w:sz="0" w:space="0" w:color="auto"/>
        <w:bottom w:val="none" w:sz="0" w:space="0" w:color="auto"/>
        <w:right w:val="none" w:sz="0" w:space="0" w:color="auto"/>
      </w:divBdr>
      <w:divsChild>
        <w:div w:id="1906528611">
          <w:marLeft w:val="576"/>
          <w:marRight w:val="0"/>
          <w:marTop w:val="0"/>
          <w:marBottom w:val="0"/>
          <w:divBdr>
            <w:top w:val="none" w:sz="0" w:space="0" w:color="auto"/>
            <w:left w:val="none" w:sz="0" w:space="0" w:color="auto"/>
            <w:bottom w:val="none" w:sz="0" w:space="0" w:color="auto"/>
            <w:right w:val="none" w:sz="0" w:space="0" w:color="auto"/>
          </w:divBdr>
        </w:div>
        <w:div w:id="1871643522">
          <w:marLeft w:val="576"/>
          <w:marRight w:val="0"/>
          <w:marTop w:val="0"/>
          <w:marBottom w:val="0"/>
          <w:divBdr>
            <w:top w:val="none" w:sz="0" w:space="0" w:color="auto"/>
            <w:left w:val="none" w:sz="0" w:space="0" w:color="auto"/>
            <w:bottom w:val="none" w:sz="0" w:space="0" w:color="auto"/>
            <w:right w:val="none" w:sz="0" w:space="0" w:color="auto"/>
          </w:divBdr>
        </w:div>
        <w:div w:id="689070347">
          <w:marLeft w:val="576"/>
          <w:marRight w:val="0"/>
          <w:marTop w:val="0"/>
          <w:marBottom w:val="0"/>
          <w:divBdr>
            <w:top w:val="none" w:sz="0" w:space="0" w:color="auto"/>
            <w:left w:val="none" w:sz="0" w:space="0" w:color="auto"/>
            <w:bottom w:val="none" w:sz="0" w:space="0" w:color="auto"/>
            <w:right w:val="none" w:sz="0" w:space="0" w:color="auto"/>
          </w:divBdr>
        </w:div>
      </w:divsChild>
    </w:div>
    <w:div w:id="467364345">
      <w:bodyDiv w:val="1"/>
      <w:marLeft w:val="0"/>
      <w:marRight w:val="0"/>
      <w:marTop w:val="0"/>
      <w:marBottom w:val="0"/>
      <w:divBdr>
        <w:top w:val="none" w:sz="0" w:space="0" w:color="auto"/>
        <w:left w:val="none" w:sz="0" w:space="0" w:color="auto"/>
        <w:bottom w:val="none" w:sz="0" w:space="0" w:color="auto"/>
        <w:right w:val="none" w:sz="0" w:space="0" w:color="auto"/>
      </w:divBdr>
      <w:divsChild>
        <w:div w:id="36977065">
          <w:marLeft w:val="576"/>
          <w:marRight w:val="0"/>
          <w:marTop w:val="0"/>
          <w:marBottom w:val="0"/>
          <w:divBdr>
            <w:top w:val="none" w:sz="0" w:space="0" w:color="auto"/>
            <w:left w:val="none" w:sz="0" w:space="0" w:color="auto"/>
            <w:bottom w:val="none" w:sz="0" w:space="0" w:color="auto"/>
            <w:right w:val="none" w:sz="0" w:space="0" w:color="auto"/>
          </w:divBdr>
        </w:div>
        <w:div w:id="802040022">
          <w:marLeft w:val="576"/>
          <w:marRight w:val="0"/>
          <w:marTop w:val="0"/>
          <w:marBottom w:val="0"/>
          <w:divBdr>
            <w:top w:val="none" w:sz="0" w:space="0" w:color="auto"/>
            <w:left w:val="none" w:sz="0" w:space="0" w:color="auto"/>
            <w:bottom w:val="none" w:sz="0" w:space="0" w:color="auto"/>
            <w:right w:val="none" w:sz="0" w:space="0" w:color="auto"/>
          </w:divBdr>
        </w:div>
        <w:div w:id="979726565">
          <w:marLeft w:val="576"/>
          <w:marRight w:val="0"/>
          <w:marTop w:val="0"/>
          <w:marBottom w:val="0"/>
          <w:divBdr>
            <w:top w:val="none" w:sz="0" w:space="0" w:color="auto"/>
            <w:left w:val="none" w:sz="0" w:space="0" w:color="auto"/>
            <w:bottom w:val="none" w:sz="0" w:space="0" w:color="auto"/>
            <w:right w:val="none" w:sz="0" w:space="0" w:color="auto"/>
          </w:divBdr>
        </w:div>
        <w:div w:id="904336458">
          <w:marLeft w:val="576"/>
          <w:marRight w:val="0"/>
          <w:marTop w:val="0"/>
          <w:marBottom w:val="0"/>
          <w:divBdr>
            <w:top w:val="none" w:sz="0" w:space="0" w:color="auto"/>
            <w:left w:val="none" w:sz="0" w:space="0" w:color="auto"/>
            <w:bottom w:val="none" w:sz="0" w:space="0" w:color="auto"/>
            <w:right w:val="none" w:sz="0" w:space="0" w:color="auto"/>
          </w:divBdr>
        </w:div>
        <w:div w:id="1811484602">
          <w:marLeft w:val="576"/>
          <w:marRight w:val="0"/>
          <w:marTop w:val="0"/>
          <w:marBottom w:val="0"/>
          <w:divBdr>
            <w:top w:val="none" w:sz="0" w:space="0" w:color="auto"/>
            <w:left w:val="none" w:sz="0" w:space="0" w:color="auto"/>
            <w:bottom w:val="none" w:sz="0" w:space="0" w:color="auto"/>
            <w:right w:val="none" w:sz="0" w:space="0" w:color="auto"/>
          </w:divBdr>
        </w:div>
        <w:div w:id="1782262110">
          <w:marLeft w:val="576"/>
          <w:marRight w:val="0"/>
          <w:marTop w:val="0"/>
          <w:marBottom w:val="0"/>
          <w:divBdr>
            <w:top w:val="none" w:sz="0" w:space="0" w:color="auto"/>
            <w:left w:val="none" w:sz="0" w:space="0" w:color="auto"/>
            <w:bottom w:val="none" w:sz="0" w:space="0" w:color="auto"/>
            <w:right w:val="none" w:sz="0" w:space="0" w:color="auto"/>
          </w:divBdr>
        </w:div>
      </w:divsChild>
    </w:div>
    <w:div w:id="469251986">
      <w:bodyDiv w:val="1"/>
      <w:marLeft w:val="0"/>
      <w:marRight w:val="0"/>
      <w:marTop w:val="0"/>
      <w:marBottom w:val="0"/>
      <w:divBdr>
        <w:top w:val="none" w:sz="0" w:space="0" w:color="auto"/>
        <w:left w:val="none" w:sz="0" w:space="0" w:color="auto"/>
        <w:bottom w:val="none" w:sz="0" w:space="0" w:color="auto"/>
        <w:right w:val="none" w:sz="0" w:space="0" w:color="auto"/>
      </w:divBdr>
      <w:divsChild>
        <w:div w:id="952203634">
          <w:marLeft w:val="576"/>
          <w:marRight w:val="0"/>
          <w:marTop w:val="0"/>
          <w:marBottom w:val="0"/>
          <w:divBdr>
            <w:top w:val="none" w:sz="0" w:space="0" w:color="auto"/>
            <w:left w:val="none" w:sz="0" w:space="0" w:color="auto"/>
            <w:bottom w:val="none" w:sz="0" w:space="0" w:color="auto"/>
            <w:right w:val="none" w:sz="0" w:space="0" w:color="auto"/>
          </w:divBdr>
        </w:div>
        <w:div w:id="1007251288">
          <w:marLeft w:val="576"/>
          <w:marRight w:val="0"/>
          <w:marTop w:val="0"/>
          <w:marBottom w:val="0"/>
          <w:divBdr>
            <w:top w:val="none" w:sz="0" w:space="0" w:color="auto"/>
            <w:left w:val="none" w:sz="0" w:space="0" w:color="auto"/>
            <w:bottom w:val="none" w:sz="0" w:space="0" w:color="auto"/>
            <w:right w:val="none" w:sz="0" w:space="0" w:color="auto"/>
          </w:divBdr>
        </w:div>
      </w:divsChild>
    </w:div>
    <w:div w:id="1108624499">
      <w:bodyDiv w:val="1"/>
      <w:marLeft w:val="0"/>
      <w:marRight w:val="0"/>
      <w:marTop w:val="0"/>
      <w:marBottom w:val="0"/>
      <w:divBdr>
        <w:top w:val="none" w:sz="0" w:space="0" w:color="auto"/>
        <w:left w:val="none" w:sz="0" w:space="0" w:color="auto"/>
        <w:bottom w:val="none" w:sz="0" w:space="0" w:color="auto"/>
        <w:right w:val="none" w:sz="0" w:space="0" w:color="auto"/>
      </w:divBdr>
      <w:divsChild>
        <w:div w:id="932208144">
          <w:marLeft w:val="576"/>
          <w:marRight w:val="0"/>
          <w:marTop w:val="0"/>
          <w:marBottom w:val="0"/>
          <w:divBdr>
            <w:top w:val="none" w:sz="0" w:space="0" w:color="auto"/>
            <w:left w:val="none" w:sz="0" w:space="0" w:color="auto"/>
            <w:bottom w:val="none" w:sz="0" w:space="0" w:color="auto"/>
            <w:right w:val="none" w:sz="0" w:space="0" w:color="auto"/>
          </w:divBdr>
        </w:div>
        <w:div w:id="1021973203">
          <w:marLeft w:val="576"/>
          <w:marRight w:val="0"/>
          <w:marTop w:val="0"/>
          <w:marBottom w:val="0"/>
          <w:divBdr>
            <w:top w:val="none" w:sz="0" w:space="0" w:color="auto"/>
            <w:left w:val="none" w:sz="0" w:space="0" w:color="auto"/>
            <w:bottom w:val="none" w:sz="0" w:space="0" w:color="auto"/>
            <w:right w:val="none" w:sz="0" w:space="0" w:color="auto"/>
          </w:divBdr>
        </w:div>
        <w:div w:id="1081214986">
          <w:marLeft w:val="576"/>
          <w:marRight w:val="0"/>
          <w:marTop w:val="0"/>
          <w:marBottom w:val="0"/>
          <w:divBdr>
            <w:top w:val="none" w:sz="0" w:space="0" w:color="auto"/>
            <w:left w:val="none" w:sz="0" w:space="0" w:color="auto"/>
            <w:bottom w:val="none" w:sz="0" w:space="0" w:color="auto"/>
            <w:right w:val="none" w:sz="0" w:space="0" w:color="auto"/>
          </w:divBdr>
        </w:div>
        <w:div w:id="1891528882">
          <w:marLeft w:val="576"/>
          <w:marRight w:val="0"/>
          <w:marTop w:val="0"/>
          <w:marBottom w:val="0"/>
          <w:divBdr>
            <w:top w:val="none" w:sz="0" w:space="0" w:color="auto"/>
            <w:left w:val="none" w:sz="0" w:space="0" w:color="auto"/>
            <w:bottom w:val="none" w:sz="0" w:space="0" w:color="auto"/>
            <w:right w:val="none" w:sz="0" w:space="0" w:color="auto"/>
          </w:divBdr>
        </w:div>
        <w:div w:id="87391586">
          <w:marLeft w:val="576"/>
          <w:marRight w:val="0"/>
          <w:marTop w:val="0"/>
          <w:marBottom w:val="0"/>
          <w:divBdr>
            <w:top w:val="none" w:sz="0" w:space="0" w:color="auto"/>
            <w:left w:val="none" w:sz="0" w:space="0" w:color="auto"/>
            <w:bottom w:val="none" w:sz="0" w:space="0" w:color="auto"/>
            <w:right w:val="none" w:sz="0" w:space="0" w:color="auto"/>
          </w:divBdr>
        </w:div>
        <w:div w:id="1241138749">
          <w:marLeft w:val="576"/>
          <w:marRight w:val="0"/>
          <w:marTop w:val="0"/>
          <w:marBottom w:val="0"/>
          <w:divBdr>
            <w:top w:val="none" w:sz="0" w:space="0" w:color="auto"/>
            <w:left w:val="none" w:sz="0" w:space="0" w:color="auto"/>
            <w:bottom w:val="none" w:sz="0" w:space="0" w:color="auto"/>
            <w:right w:val="none" w:sz="0" w:space="0" w:color="auto"/>
          </w:divBdr>
        </w:div>
      </w:divsChild>
    </w:div>
    <w:div w:id="1129320147">
      <w:bodyDiv w:val="1"/>
      <w:marLeft w:val="0"/>
      <w:marRight w:val="0"/>
      <w:marTop w:val="0"/>
      <w:marBottom w:val="0"/>
      <w:divBdr>
        <w:top w:val="none" w:sz="0" w:space="0" w:color="auto"/>
        <w:left w:val="none" w:sz="0" w:space="0" w:color="auto"/>
        <w:bottom w:val="none" w:sz="0" w:space="0" w:color="auto"/>
        <w:right w:val="none" w:sz="0" w:space="0" w:color="auto"/>
      </w:divBdr>
      <w:divsChild>
        <w:div w:id="928930143">
          <w:marLeft w:val="576"/>
          <w:marRight w:val="0"/>
          <w:marTop w:val="0"/>
          <w:marBottom w:val="0"/>
          <w:divBdr>
            <w:top w:val="none" w:sz="0" w:space="0" w:color="auto"/>
            <w:left w:val="none" w:sz="0" w:space="0" w:color="auto"/>
            <w:bottom w:val="none" w:sz="0" w:space="0" w:color="auto"/>
            <w:right w:val="none" w:sz="0" w:space="0" w:color="auto"/>
          </w:divBdr>
        </w:div>
        <w:div w:id="1150050776">
          <w:marLeft w:val="576"/>
          <w:marRight w:val="0"/>
          <w:marTop w:val="0"/>
          <w:marBottom w:val="0"/>
          <w:divBdr>
            <w:top w:val="none" w:sz="0" w:space="0" w:color="auto"/>
            <w:left w:val="none" w:sz="0" w:space="0" w:color="auto"/>
            <w:bottom w:val="none" w:sz="0" w:space="0" w:color="auto"/>
            <w:right w:val="none" w:sz="0" w:space="0" w:color="auto"/>
          </w:divBdr>
        </w:div>
        <w:div w:id="946734635">
          <w:marLeft w:val="576"/>
          <w:marRight w:val="0"/>
          <w:marTop w:val="0"/>
          <w:marBottom w:val="0"/>
          <w:divBdr>
            <w:top w:val="none" w:sz="0" w:space="0" w:color="auto"/>
            <w:left w:val="none" w:sz="0" w:space="0" w:color="auto"/>
            <w:bottom w:val="none" w:sz="0" w:space="0" w:color="auto"/>
            <w:right w:val="none" w:sz="0" w:space="0" w:color="auto"/>
          </w:divBdr>
        </w:div>
        <w:div w:id="620306843">
          <w:marLeft w:val="576"/>
          <w:marRight w:val="0"/>
          <w:marTop w:val="0"/>
          <w:marBottom w:val="0"/>
          <w:divBdr>
            <w:top w:val="none" w:sz="0" w:space="0" w:color="auto"/>
            <w:left w:val="none" w:sz="0" w:space="0" w:color="auto"/>
            <w:bottom w:val="none" w:sz="0" w:space="0" w:color="auto"/>
            <w:right w:val="none" w:sz="0" w:space="0" w:color="auto"/>
          </w:divBdr>
        </w:div>
      </w:divsChild>
    </w:div>
    <w:div w:id="1262227950">
      <w:bodyDiv w:val="1"/>
      <w:marLeft w:val="0"/>
      <w:marRight w:val="0"/>
      <w:marTop w:val="0"/>
      <w:marBottom w:val="0"/>
      <w:divBdr>
        <w:top w:val="none" w:sz="0" w:space="0" w:color="auto"/>
        <w:left w:val="none" w:sz="0" w:space="0" w:color="auto"/>
        <w:bottom w:val="none" w:sz="0" w:space="0" w:color="auto"/>
        <w:right w:val="none" w:sz="0" w:space="0" w:color="auto"/>
      </w:divBdr>
    </w:div>
    <w:div w:id="1320426443">
      <w:bodyDiv w:val="1"/>
      <w:marLeft w:val="0"/>
      <w:marRight w:val="0"/>
      <w:marTop w:val="0"/>
      <w:marBottom w:val="0"/>
      <w:divBdr>
        <w:top w:val="none" w:sz="0" w:space="0" w:color="auto"/>
        <w:left w:val="none" w:sz="0" w:space="0" w:color="auto"/>
        <w:bottom w:val="none" w:sz="0" w:space="0" w:color="auto"/>
        <w:right w:val="none" w:sz="0" w:space="0" w:color="auto"/>
      </w:divBdr>
      <w:divsChild>
        <w:div w:id="343826737">
          <w:marLeft w:val="576"/>
          <w:marRight w:val="0"/>
          <w:marTop w:val="0"/>
          <w:marBottom w:val="0"/>
          <w:divBdr>
            <w:top w:val="none" w:sz="0" w:space="0" w:color="auto"/>
            <w:left w:val="none" w:sz="0" w:space="0" w:color="auto"/>
            <w:bottom w:val="none" w:sz="0" w:space="0" w:color="auto"/>
            <w:right w:val="none" w:sz="0" w:space="0" w:color="auto"/>
          </w:divBdr>
        </w:div>
        <w:div w:id="753087594">
          <w:marLeft w:val="576"/>
          <w:marRight w:val="0"/>
          <w:marTop w:val="0"/>
          <w:marBottom w:val="0"/>
          <w:divBdr>
            <w:top w:val="none" w:sz="0" w:space="0" w:color="auto"/>
            <w:left w:val="none" w:sz="0" w:space="0" w:color="auto"/>
            <w:bottom w:val="none" w:sz="0" w:space="0" w:color="auto"/>
            <w:right w:val="none" w:sz="0" w:space="0" w:color="auto"/>
          </w:divBdr>
        </w:div>
        <w:div w:id="1410270193">
          <w:marLeft w:val="576"/>
          <w:marRight w:val="0"/>
          <w:marTop w:val="0"/>
          <w:marBottom w:val="0"/>
          <w:divBdr>
            <w:top w:val="none" w:sz="0" w:space="0" w:color="auto"/>
            <w:left w:val="none" w:sz="0" w:space="0" w:color="auto"/>
            <w:bottom w:val="none" w:sz="0" w:space="0" w:color="auto"/>
            <w:right w:val="none" w:sz="0" w:space="0" w:color="auto"/>
          </w:divBdr>
        </w:div>
        <w:div w:id="1234510572">
          <w:marLeft w:val="576"/>
          <w:marRight w:val="0"/>
          <w:marTop w:val="0"/>
          <w:marBottom w:val="0"/>
          <w:divBdr>
            <w:top w:val="none" w:sz="0" w:space="0" w:color="auto"/>
            <w:left w:val="none" w:sz="0" w:space="0" w:color="auto"/>
            <w:bottom w:val="none" w:sz="0" w:space="0" w:color="auto"/>
            <w:right w:val="none" w:sz="0" w:space="0" w:color="auto"/>
          </w:divBdr>
        </w:div>
      </w:divsChild>
    </w:div>
    <w:div w:id="1341813778">
      <w:bodyDiv w:val="1"/>
      <w:marLeft w:val="0"/>
      <w:marRight w:val="0"/>
      <w:marTop w:val="0"/>
      <w:marBottom w:val="0"/>
      <w:divBdr>
        <w:top w:val="none" w:sz="0" w:space="0" w:color="auto"/>
        <w:left w:val="none" w:sz="0" w:space="0" w:color="auto"/>
        <w:bottom w:val="none" w:sz="0" w:space="0" w:color="auto"/>
        <w:right w:val="none" w:sz="0" w:space="0" w:color="auto"/>
      </w:divBdr>
      <w:divsChild>
        <w:div w:id="1507286024">
          <w:marLeft w:val="576"/>
          <w:marRight w:val="0"/>
          <w:marTop w:val="0"/>
          <w:marBottom w:val="0"/>
          <w:divBdr>
            <w:top w:val="none" w:sz="0" w:space="0" w:color="auto"/>
            <w:left w:val="none" w:sz="0" w:space="0" w:color="auto"/>
            <w:bottom w:val="none" w:sz="0" w:space="0" w:color="auto"/>
            <w:right w:val="none" w:sz="0" w:space="0" w:color="auto"/>
          </w:divBdr>
        </w:div>
        <w:div w:id="851378186">
          <w:marLeft w:val="576"/>
          <w:marRight w:val="0"/>
          <w:marTop w:val="0"/>
          <w:marBottom w:val="0"/>
          <w:divBdr>
            <w:top w:val="none" w:sz="0" w:space="0" w:color="auto"/>
            <w:left w:val="none" w:sz="0" w:space="0" w:color="auto"/>
            <w:bottom w:val="none" w:sz="0" w:space="0" w:color="auto"/>
            <w:right w:val="none" w:sz="0" w:space="0" w:color="auto"/>
          </w:divBdr>
        </w:div>
        <w:div w:id="2069575061">
          <w:marLeft w:val="576"/>
          <w:marRight w:val="0"/>
          <w:marTop w:val="0"/>
          <w:marBottom w:val="0"/>
          <w:divBdr>
            <w:top w:val="none" w:sz="0" w:space="0" w:color="auto"/>
            <w:left w:val="none" w:sz="0" w:space="0" w:color="auto"/>
            <w:bottom w:val="none" w:sz="0" w:space="0" w:color="auto"/>
            <w:right w:val="none" w:sz="0" w:space="0" w:color="auto"/>
          </w:divBdr>
        </w:div>
        <w:div w:id="943197599">
          <w:marLeft w:val="576"/>
          <w:marRight w:val="0"/>
          <w:marTop w:val="0"/>
          <w:marBottom w:val="0"/>
          <w:divBdr>
            <w:top w:val="none" w:sz="0" w:space="0" w:color="auto"/>
            <w:left w:val="none" w:sz="0" w:space="0" w:color="auto"/>
            <w:bottom w:val="none" w:sz="0" w:space="0" w:color="auto"/>
            <w:right w:val="none" w:sz="0" w:space="0" w:color="auto"/>
          </w:divBdr>
        </w:div>
        <w:div w:id="233468894">
          <w:marLeft w:val="576"/>
          <w:marRight w:val="0"/>
          <w:marTop w:val="0"/>
          <w:marBottom w:val="0"/>
          <w:divBdr>
            <w:top w:val="none" w:sz="0" w:space="0" w:color="auto"/>
            <w:left w:val="none" w:sz="0" w:space="0" w:color="auto"/>
            <w:bottom w:val="none" w:sz="0" w:space="0" w:color="auto"/>
            <w:right w:val="none" w:sz="0" w:space="0" w:color="auto"/>
          </w:divBdr>
        </w:div>
        <w:div w:id="839463096">
          <w:marLeft w:val="576"/>
          <w:marRight w:val="0"/>
          <w:marTop w:val="0"/>
          <w:marBottom w:val="0"/>
          <w:divBdr>
            <w:top w:val="none" w:sz="0" w:space="0" w:color="auto"/>
            <w:left w:val="none" w:sz="0" w:space="0" w:color="auto"/>
            <w:bottom w:val="none" w:sz="0" w:space="0" w:color="auto"/>
            <w:right w:val="none" w:sz="0" w:space="0" w:color="auto"/>
          </w:divBdr>
        </w:div>
        <w:div w:id="306520187">
          <w:marLeft w:val="576"/>
          <w:marRight w:val="0"/>
          <w:marTop w:val="0"/>
          <w:marBottom w:val="0"/>
          <w:divBdr>
            <w:top w:val="none" w:sz="0" w:space="0" w:color="auto"/>
            <w:left w:val="none" w:sz="0" w:space="0" w:color="auto"/>
            <w:bottom w:val="none" w:sz="0" w:space="0" w:color="auto"/>
            <w:right w:val="none" w:sz="0" w:space="0" w:color="auto"/>
          </w:divBdr>
        </w:div>
        <w:div w:id="323046521">
          <w:marLeft w:val="576"/>
          <w:marRight w:val="0"/>
          <w:marTop w:val="0"/>
          <w:marBottom w:val="0"/>
          <w:divBdr>
            <w:top w:val="none" w:sz="0" w:space="0" w:color="auto"/>
            <w:left w:val="none" w:sz="0" w:space="0" w:color="auto"/>
            <w:bottom w:val="none" w:sz="0" w:space="0" w:color="auto"/>
            <w:right w:val="none" w:sz="0" w:space="0" w:color="auto"/>
          </w:divBdr>
        </w:div>
      </w:divsChild>
    </w:div>
    <w:div w:id="1413893172">
      <w:bodyDiv w:val="1"/>
      <w:marLeft w:val="0"/>
      <w:marRight w:val="0"/>
      <w:marTop w:val="0"/>
      <w:marBottom w:val="0"/>
      <w:divBdr>
        <w:top w:val="none" w:sz="0" w:space="0" w:color="auto"/>
        <w:left w:val="none" w:sz="0" w:space="0" w:color="auto"/>
        <w:bottom w:val="none" w:sz="0" w:space="0" w:color="auto"/>
        <w:right w:val="none" w:sz="0" w:space="0" w:color="auto"/>
      </w:divBdr>
      <w:divsChild>
        <w:div w:id="898907681">
          <w:marLeft w:val="576"/>
          <w:marRight w:val="0"/>
          <w:marTop w:val="0"/>
          <w:marBottom w:val="0"/>
          <w:divBdr>
            <w:top w:val="none" w:sz="0" w:space="0" w:color="auto"/>
            <w:left w:val="none" w:sz="0" w:space="0" w:color="auto"/>
            <w:bottom w:val="none" w:sz="0" w:space="0" w:color="auto"/>
            <w:right w:val="none" w:sz="0" w:space="0" w:color="auto"/>
          </w:divBdr>
        </w:div>
        <w:div w:id="114569200">
          <w:marLeft w:val="576"/>
          <w:marRight w:val="0"/>
          <w:marTop w:val="0"/>
          <w:marBottom w:val="0"/>
          <w:divBdr>
            <w:top w:val="none" w:sz="0" w:space="0" w:color="auto"/>
            <w:left w:val="none" w:sz="0" w:space="0" w:color="auto"/>
            <w:bottom w:val="none" w:sz="0" w:space="0" w:color="auto"/>
            <w:right w:val="none" w:sz="0" w:space="0" w:color="auto"/>
          </w:divBdr>
        </w:div>
        <w:div w:id="254943069">
          <w:marLeft w:val="576"/>
          <w:marRight w:val="0"/>
          <w:marTop w:val="0"/>
          <w:marBottom w:val="0"/>
          <w:divBdr>
            <w:top w:val="none" w:sz="0" w:space="0" w:color="auto"/>
            <w:left w:val="none" w:sz="0" w:space="0" w:color="auto"/>
            <w:bottom w:val="none" w:sz="0" w:space="0" w:color="auto"/>
            <w:right w:val="none" w:sz="0" w:space="0" w:color="auto"/>
          </w:divBdr>
        </w:div>
      </w:divsChild>
    </w:div>
    <w:div w:id="1509563151">
      <w:bodyDiv w:val="1"/>
      <w:marLeft w:val="0"/>
      <w:marRight w:val="0"/>
      <w:marTop w:val="0"/>
      <w:marBottom w:val="0"/>
      <w:divBdr>
        <w:top w:val="none" w:sz="0" w:space="0" w:color="auto"/>
        <w:left w:val="none" w:sz="0" w:space="0" w:color="auto"/>
        <w:bottom w:val="none" w:sz="0" w:space="0" w:color="auto"/>
        <w:right w:val="none" w:sz="0" w:space="0" w:color="auto"/>
      </w:divBdr>
      <w:divsChild>
        <w:div w:id="637566027">
          <w:marLeft w:val="576"/>
          <w:marRight w:val="0"/>
          <w:marTop w:val="0"/>
          <w:marBottom w:val="0"/>
          <w:divBdr>
            <w:top w:val="none" w:sz="0" w:space="0" w:color="auto"/>
            <w:left w:val="none" w:sz="0" w:space="0" w:color="auto"/>
            <w:bottom w:val="none" w:sz="0" w:space="0" w:color="auto"/>
            <w:right w:val="none" w:sz="0" w:space="0" w:color="auto"/>
          </w:divBdr>
        </w:div>
        <w:div w:id="1777092670">
          <w:marLeft w:val="576"/>
          <w:marRight w:val="0"/>
          <w:marTop w:val="0"/>
          <w:marBottom w:val="0"/>
          <w:divBdr>
            <w:top w:val="none" w:sz="0" w:space="0" w:color="auto"/>
            <w:left w:val="none" w:sz="0" w:space="0" w:color="auto"/>
            <w:bottom w:val="none" w:sz="0" w:space="0" w:color="auto"/>
            <w:right w:val="none" w:sz="0" w:space="0" w:color="auto"/>
          </w:divBdr>
        </w:div>
        <w:div w:id="160197685">
          <w:marLeft w:val="576"/>
          <w:marRight w:val="0"/>
          <w:marTop w:val="0"/>
          <w:marBottom w:val="0"/>
          <w:divBdr>
            <w:top w:val="none" w:sz="0" w:space="0" w:color="auto"/>
            <w:left w:val="none" w:sz="0" w:space="0" w:color="auto"/>
            <w:bottom w:val="none" w:sz="0" w:space="0" w:color="auto"/>
            <w:right w:val="none" w:sz="0" w:space="0" w:color="auto"/>
          </w:divBdr>
        </w:div>
      </w:divsChild>
    </w:div>
    <w:div w:id="1928273431">
      <w:bodyDiv w:val="1"/>
      <w:marLeft w:val="0"/>
      <w:marRight w:val="0"/>
      <w:marTop w:val="0"/>
      <w:marBottom w:val="0"/>
      <w:divBdr>
        <w:top w:val="none" w:sz="0" w:space="0" w:color="auto"/>
        <w:left w:val="none" w:sz="0" w:space="0" w:color="auto"/>
        <w:bottom w:val="none" w:sz="0" w:space="0" w:color="auto"/>
        <w:right w:val="none" w:sz="0" w:space="0" w:color="auto"/>
      </w:divBdr>
      <w:divsChild>
        <w:div w:id="1420256383">
          <w:marLeft w:val="576"/>
          <w:marRight w:val="0"/>
          <w:marTop w:val="0"/>
          <w:marBottom w:val="0"/>
          <w:divBdr>
            <w:top w:val="none" w:sz="0" w:space="0" w:color="auto"/>
            <w:left w:val="none" w:sz="0" w:space="0" w:color="auto"/>
            <w:bottom w:val="none" w:sz="0" w:space="0" w:color="auto"/>
            <w:right w:val="none" w:sz="0" w:space="0" w:color="auto"/>
          </w:divBdr>
        </w:div>
        <w:div w:id="73940640">
          <w:marLeft w:val="576"/>
          <w:marRight w:val="0"/>
          <w:marTop w:val="0"/>
          <w:marBottom w:val="0"/>
          <w:divBdr>
            <w:top w:val="none" w:sz="0" w:space="0" w:color="auto"/>
            <w:left w:val="none" w:sz="0" w:space="0" w:color="auto"/>
            <w:bottom w:val="none" w:sz="0" w:space="0" w:color="auto"/>
            <w:right w:val="none" w:sz="0" w:space="0" w:color="auto"/>
          </w:divBdr>
        </w:div>
        <w:div w:id="413629053">
          <w:marLeft w:val="576"/>
          <w:marRight w:val="0"/>
          <w:marTop w:val="0"/>
          <w:marBottom w:val="0"/>
          <w:divBdr>
            <w:top w:val="none" w:sz="0" w:space="0" w:color="auto"/>
            <w:left w:val="none" w:sz="0" w:space="0" w:color="auto"/>
            <w:bottom w:val="none" w:sz="0" w:space="0" w:color="auto"/>
            <w:right w:val="none" w:sz="0" w:space="0" w:color="auto"/>
          </w:divBdr>
        </w:div>
        <w:div w:id="763453778">
          <w:marLeft w:val="576"/>
          <w:marRight w:val="0"/>
          <w:marTop w:val="0"/>
          <w:marBottom w:val="0"/>
          <w:divBdr>
            <w:top w:val="none" w:sz="0" w:space="0" w:color="auto"/>
            <w:left w:val="none" w:sz="0" w:space="0" w:color="auto"/>
            <w:bottom w:val="none" w:sz="0" w:space="0" w:color="auto"/>
            <w:right w:val="none" w:sz="0" w:space="0" w:color="auto"/>
          </w:divBdr>
        </w:div>
        <w:div w:id="571043420">
          <w:marLeft w:val="576"/>
          <w:marRight w:val="0"/>
          <w:marTop w:val="0"/>
          <w:marBottom w:val="0"/>
          <w:divBdr>
            <w:top w:val="none" w:sz="0" w:space="0" w:color="auto"/>
            <w:left w:val="none" w:sz="0" w:space="0" w:color="auto"/>
            <w:bottom w:val="none" w:sz="0" w:space="0" w:color="auto"/>
            <w:right w:val="none" w:sz="0" w:space="0" w:color="auto"/>
          </w:divBdr>
        </w:div>
        <w:div w:id="1998267262">
          <w:marLeft w:val="576"/>
          <w:marRight w:val="0"/>
          <w:marTop w:val="0"/>
          <w:marBottom w:val="0"/>
          <w:divBdr>
            <w:top w:val="none" w:sz="0" w:space="0" w:color="auto"/>
            <w:left w:val="none" w:sz="0" w:space="0" w:color="auto"/>
            <w:bottom w:val="none" w:sz="0" w:space="0" w:color="auto"/>
            <w:right w:val="none" w:sz="0" w:space="0" w:color="auto"/>
          </w:divBdr>
        </w:div>
        <w:div w:id="702092235">
          <w:marLeft w:val="576"/>
          <w:marRight w:val="0"/>
          <w:marTop w:val="0"/>
          <w:marBottom w:val="0"/>
          <w:divBdr>
            <w:top w:val="none" w:sz="0" w:space="0" w:color="auto"/>
            <w:left w:val="none" w:sz="0" w:space="0" w:color="auto"/>
            <w:bottom w:val="none" w:sz="0" w:space="0" w:color="auto"/>
            <w:right w:val="none" w:sz="0" w:space="0" w:color="auto"/>
          </w:divBdr>
        </w:div>
      </w:divsChild>
    </w:div>
    <w:div w:id="2053576675">
      <w:bodyDiv w:val="1"/>
      <w:marLeft w:val="0"/>
      <w:marRight w:val="0"/>
      <w:marTop w:val="0"/>
      <w:marBottom w:val="0"/>
      <w:divBdr>
        <w:top w:val="none" w:sz="0" w:space="0" w:color="auto"/>
        <w:left w:val="none" w:sz="0" w:space="0" w:color="auto"/>
        <w:bottom w:val="none" w:sz="0" w:space="0" w:color="auto"/>
        <w:right w:val="none" w:sz="0" w:space="0" w:color="auto"/>
      </w:divBdr>
      <w:divsChild>
        <w:div w:id="2136560980">
          <w:marLeft w:val="576"/>
          <w:marRight w:val="0"/>
          <w:marTop w:val="0"/>
          <w:marBottom w:val="0"/>
          <w:divBdr>
            <w:top w:val="none" w:sz="0" w:space="0" w:color="auto"/>
            <w:left w:val="none" w:sz="0" w:space="0" w:color="auto"/>
            <w:bottom w:val="none" w:sz="0" w:space="0" w:color="auto"/>
            <w:right w:val="none" w:sz="0" w:space="0" w:color="auto"/>
          </w:divBdr>
        </w:div>
        <w:div w:id="586382144">
          <w:marLeft w:val="576"/>
          <w:marRight w:val="0"/>
          <w:marTop w:val="0"/>
          <w:marBottom w:val="0"/>
          <w:divBdr>
            <w:top w:val="none" w:sz="0" w:space="0" w:color="auto"/>
            <w:left w:val="none" w:sz="0" w:space="0" w:color="auto"/>
            <w:bottom w:val="none" w:sz="0" w:space="0" w:color="auto"/>
            <w:right w:val="none" w:sz="0" w:space="0" w:color="auto"/>
          </w:divBdr>
        </w:div>
        <w:div w:id="1814056024">
          <w:marLeft w:val="576"/>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1029</Words>
  <Characters>5866</Characters>
  <Application>Microsoft Macintosh Word</Application>
  <DocSecurity>0</DocSecurity>
  <Lines>48</Lines>
  <Paragraphs>11</Paragraphs>
  <ScaleCrop>false</ScaleCrop>
  <Company>Palmyra Area School District</Company>
  <LinksUpToDate>false</LinksUpToDate>
  <CharactersWithSpaces>7203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Technology Services</dc:creator>
  <cp:keywords/>
  <cp:lastModifiedBy>PA Department of Education Classrooms for the Future</cp:lastModifiedBy>
  <cp:revision>2</cp:revision>
  <dcterms:created xsi:type="dcterms:W3CDTF">2012-02-11T00:37:00Z</dcterms:created>
  <dcterms:modified xsi:type="dcterms:W3CDTF">2012-02-11T00:37:00Z</dcterms:modified>
</cp:coreProperties>
</file>